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838F6" w14:textId="57E1A452" w:rsidR="004F58A3" w:rsidRPr="004F58A3" w:rsidRDefault="004F58A3" w:rsidP="004F58A3">
      <w:pPr>
        <w:spacing w:after="120"/>
        <w:jc w:val="center"/>
        <w:rPr>
          <w:rFonts w:ascii="Tahoma" w:eastAsia="MS Mincho" w:hAnsi="Tahoma" w:cs="Tahoma"/>
          <w:b/>
          <w:sz w:val="20"/>
          <w:szCs w:val="24"/>
          <w:lang w:val="en-US"/>
        </w:rPr>
      </w:pPr>
      <w:r w:rsidRPr="004F58A3">
        <w:rPr>
          <w:rFonts w:ascii="Tahoma" w:eastAsia="MS Mincho" w:hAnsi="Tahoma" w:cs="Tahoma"/>
          <w:b/>
          <w:sz w:val="40"/>
          <w:szCs w:val="40"/>
          <w:lang w:val="en-US"/>
        </w:rPr>
        <w:t>PARSLOES PRIMARY SCHOOL</w:t>
      </w:r>
    </w:p>
    <w:p w14:paraId="223E0398" w14:textId="77777777" w:rsidR="004F58A3" w:rsidRPr="004F58A3" w:rsidRDefault="004F58A3" w:rsidP="004F58A3">
      <w:pPr>
        <w:spacing w:after="120" w:line="240" w:lineRule="auto"/>
        <w:rPr>
          <w:rFonts w:ascii="Arial" w:eastAsia="MS Mincho" w:hAnsi="Arial" w:cs="Times New Roman"/>
          <w:sz w:val="20"/>
          <w:szCs w:val="24"/>
          <w:lang w:val="en-US"/>
        </w:rPr>
      </w:pPr>
    </w:p>
    <w:p w14:paraId="401CA9F9" w14:textId="77777777" w:rsidR="004F58A3" w:rsidRPr="004F58A3" w:rsidRDefault="004F58A3" w:rsidP="004F58A3">
      <w:pPr>
        <w:spacing w:after="120" w:line="240" w:lineRule="auto"/>
        <w:jc w:val="center"/>
        <w:rPr>
          <w:rFonts w:ascii="Arial" w:eastAsia="MS Mincho" w:hAnsi="Arial" w:cs="Times New Roman"/>
          <w:sz w:val="20"/>
          <w:szCs w:val="24"/>
          <w:lang w:val="en-US"/>
        </w:rPr>
      </w:pPr>
    </w:p>
    <w:p w14:paraId="26B18170" w14:textId="1A0BF5CE" w:rsidR="004F58A3" w:rsidRPr="004F58A3" w:rsidRDefault="004F58A3" w:rsidP="004F58A3">
      <w:pPr>
        <w:spacing w:after="120" w:line="240" w:lineRule="auto"/>
        <w:jc w:val="center"/>
        <w:rPr>
          <w:rFonts w:ascii="Arial" w:eastAsia="MS Mincho" w:hAnsi="Arial" w:cs="Times New Roman"/>
          <w:b/>
          <w:sz w:val="72"/>
          <w:szCs w:val="72"/>
          <w:lang w:val="en-US"/>
        </w:rPr>
      </w:pPr>
      <w:r w:rsidRPr="004F58A3">
        <w:rPr>
          <w:rFonts w:ascii="Arial" w:eastAsia="MS Mincho" w:hAnsi="Arial" w:cs="Times New Roman"/>
          <w:noProof/>
          <w:sz w:val="20"/>
          <w:szCs w:val="24"/>
          <w:lang w:val="en-US"/>
        </w:rPr>
        <w:drawing>
          <wp:inline distT="0" distB="0" distL="0" distR="0" wp14:anchorId="492580BA" wp14:editId="418B5A17">
            <wp:extent cx="2992755" cy="29686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74889" t="24164" r="2177" b="50739"/>
                    <a:stretch>
                      <a:fillRect/>
                    </a:stretch>
                  </pic:blipFill>
                  <pic:spPr bwMode="auto">
                    <a:xfrm>
                      <a:off x="0" y="0"/>
                      <a:ext cx="2992755" cy="2968625"/>
                    </a:xfrm>
                    <a:prstGeom prst="rect">
                      <a:avLst/>
                    </a:prstGeom>
                    <a:noFill/>
                    <a:ln>
                      <a:noFill/>
                    </a:ln>
                  </pic:spPr>
                </pic:pic>
              </a:graphicData>
            </a:graphic>
          </wp:inline>
        </w:drawing>
      </w:r>
    </w:p>
    <w:p w14:paraId="26157E81" w14:textId="77777777" w:rsidR="004F58A3" w:rsidRDefault="004F58A3" w:rsidP="004F58A3">
      <w:pPr>
        <w:spacing w:after="120" w:line="240" w:lineRule="auto"/>
        <w:jc w:val="center"/>
        <w:rPr>
          <w:rFonts w:ascii="Tahoma" w:eastAsia="MS Mincho" w:hAnsi="Tahoma" w:cs="Tahoma"/>
          <w:b/>
          <w:sz w:val="72"/>
          <w:szCs w:val="72"/>
          <w:lang w:val="en-US"/>
        </w:rPr>
      </w:pPr>
    </w:p>
    <w:p w14:paraId="02BF6036" w14:textId="46542B7F" w:rsidR="004F58A3" w:rsidRPr="004F58A3" w:rsidRDefault="004F58A3" w:rsidP="004F58A3">
      <w:pPr>
        <w:spacing w:after="120" w:line="240" w:lineRule="auto"/>
        <w:jc w:val="center"/>
        <w:rPr>
          <w:rFonts w:ascii="Tahoma" w:eastAsia="MS Mincho" w:hAnsi="Tahoma" w:cs="Tahoma"/>
          <w:b/>
          <w:sz w:val="72"/>
          <w:szCs w:val="72"/>
          <w:lang w:val="en-US"/>
        </w:rPr>
      </w:pPr>
      <w:bookmarkStart w:id="0" w:name="_GoBack"/>
      <w:bookmarkEnd w:id="0"/>
      <w:r>
        <w:rPr>
          <w:rFonts w:ascii="Tahoma" w:eastAsia="MS Mincho" w:hAnsi="Tahoma" w:cs="Tahoma"/>
          <w:b/>
          <w:sz w:val="72"/>
          <w:szCs w:val="72"/>
          <w:lang w:val="en-US"/>
        </w:rPr>
        <w:t>Display</w:t>
      </w:r>
      <w:r w:rsidRPr="004F58A3">
        <w:rPr>
          <w:rFonts w:ascii="Tahoma" w:eastAsia="MS Mincho" w:hAnsi="Tahoma" w:cs="Tahoma"/>
          <w:b/>
          <w:sz w:val="72"/>
          <w:szCs w:val="72"/>
          <w:lang w:val="en-US"/>
        </w:rPr>
        <w:t xml:space="preserve"> Policy</w:t>
      </w:r>
    </w:p>
    <w:p w14:paraId="02DAA5C7" w14:textId="77777777" w:rsidR="004F58A3" w:rsidRPr="004F58A3" w:rsidRDefault="004F58A3" w:rsidP="004F58A3">
      <w:pPr>
        <w:tabs>
          <w:tab w:val="left" w:pos="555"/>
          <w:tab w:val="center" w:pos="5102"/>
        </w:tabs>
        <w:spacing w:after="120" w:line="240" w:lineRule="auto"/>
        <w:rPr>
          <w:rFonts w:ascii="Arial" w:eastAsia="MS Mincho" w:hAnsi="Arial" w:cs="Times New Roman"/>
          <w:sz w:val="20"/>
          <w:szCs w:val="24"/>
          <w:lang w:val="en-US"/>
        </w:rPr>
      </w:pPr>
    </w:p>
    <w:p w14:paraId="19167294" w14:textId="0C8A1BA8" w:rsidR="004F58A3" w:rsidRDefault="004F58A3" w:rsidP="004F58A3">
      <w:pPr>
        <w:tabs>
          <w:tab w:val="left" w:pos="555"/>
          <w:tab w:val="center" w:pos="5102"/>
        </w:tabs>
        <w:spacing w:after="120" w:line="240" w:lineRule="auto"/>
        <w:rPr>
          <w:rFonts w:ascii="Arial" w:eastAsia="MS Mincho" w:hAnsi="Arial" w:cs="Times New Roman"/>
          <w:sz w:val="20"/>
          <w:szCs w:val="24"/>
          <w:lang w:val="en-US"/>
        </w:rPr>
      </w:pPr>
    </w:p>
    <w:p w14:paraId="2953A8FD" w14:textId="0986CB27" w:rsidR="004F58A3" w:rsidRDefault="004F58A3" w:rsidP="004F58A3">
      <w:pPr>
        <w:tabs>
          <w:tab w:val="left" w:pos="555"/>
          <w:tab w:val="center" w:pos="5102"/>
        </w:tabs>
        <w:spacing w:after="120" w:line="240" w:lineRule="auto"/>
        <w:rPr>
          <w:rFonts w:ascii="Arial" w:eastAsia="MS Mincho" w:hAnsi="Arial" w:cs="Times New Roman"/>
          <w:sz w:val="20"/>
          <w:szCs w:val="24"/>
          <w:lang w:val="en-US"/>
        </w:rPr>
      </w:pPr>
    </w:p>
    <w:p w14:paraId="132C5776" w14:textId="2723F780" w:rsidR="004F58A3" w:rsidRDefault="004F58A3" w:rsidP="004F58A3">
      <w:pPr>
        <w:tabs>
          <w:tab w:val="left" w:pos="555"/>
          <w:tab w:val="center" w:pos="5102"/>
        </w:tabs>
        <w:spacing w:after="120" w:line="240" w:lineRule="auto"/>
        <w:rPr>
          <w:rFonts w:ascii="Arial" w:eastAsia="MS Mincho" w:hAnsi="Arial" w:cs="Times New Roman"/>
          <w:sz w:val="20"/>
          <w:szCs w:val="24"/>
          <w:lang w:val="en-US"/>
        </w:rPr>
      </w:pPr>
    </w:p>
    <w:p w14:paraId="29DAB4BB" w14:textId="77777777" w:rsidR="004F58A3" w:rsidRPr="004F58A3" w:rsidRDefault="004F58A3" w:rsidP="004F58A3">
      <w:pPr>
        <w:tabs>
          <w:tab w:val="left" w:pos="555"/>
          <w:tab w:val="center" w:pos="5102"/>
        </w:tabs>
        <w:spacing w:after="120" w:line="240" w:lineRule="auto"/>
        <w:rPr>
          <w:rFonts w:ascii="Arial" w:eastAsia="MS Mincho" w:hAnsi="Arial" w:cs="Times New Roman"/>
          <w:sz w:val="20"/>
          <w:szCs w:val="24"/>
          <w:lang w:val="en-US"/>
        </w:rPr>
      </w:pPr>
    </w:p>
    <w:p w14:paraId="0D36537B" w14:textId="77777777" w:rsidR="004F58A3" w:rsidRPr="004F58A3" w:rsidRDefault="004F58A3" w:rsidP="004F58A3">
      <w:pPr>
        <w:tabs>
          <w:tab w:val="left" w:pos="555"/>
          <w:tab w:val="center" w:pos="5102"/>
        </w:tabs>
        <w:spacing w:after="120" w:line="240" w:lineRule="auto"/>
        <w:rPr>
          <w:rFonts w:ascii="Arial" w:eastAsia="MS Mincho" w:hAnsi="Arial" w:cs="Times New Roman"/>
          <w:sz w:val="20"/>
          <w:szCs w:val="24"/>
          <w:lang w:val="en-US"/>
        </w:rPr>
      </w:pPr>
    </w:p>
    <w:p w14:paraId="782D5EFB" w14:textId="77777777" w:rsidR="004F58A3" w:rsidRPr="004F58A3" w:rsidRDefault="004F58A3" w:rsidP="004F58A3">
      <w:pPr>
        <w:tabs>
          <w:tab w:val="left" w:pos="555"/>
          <w:tab w:val="center" w:pos="5102"/>
        </w:tabs>
        <w:spacing w:after="120" w:line="240" w:lineRule="auto"/>
        <w:rPr>
          <w:rFonts w:ascii="Tahoma" w:eastAsia="MS Mincho" w:hAnsi="Tahoma" w:cs="Tahoma"/>
          <w:b/>
          <w:sz w:val="72"/>
          <w:szCs w:val="72"/>
          <w:lang w:val="en-US"/>
        </w:rPr>
      </w:pPr>
      <w:r w:rsidRPr="004F58A3">
        <w:rPr>
          <w:rFonts w:ascii="Tahoma" w:eastAsia="MS Mincho" w:hAnsi="Tahoma" w:cs="Tahoma"/>
          <w:sz w:val="20"/>
          <w:szCs w:val="24"/>
          <w:lang w:val="en-US"/>
        </w:rPr>
        <w:t>Approved by Governing Body: October 2020</w:t>
      </w:r>
    </w:p>
    <w:p w14:paraId="7FA1ADE6" w14:textId="77777777" w:rsidR="004F58A3" w:rsidRPr="004F58A3" w:rsidRDefault="004F58A3" w:rsidP="004F58A3">
      <w:pPr>
        <w:spacing w:after="120" w:line="240" w:lineRule="auto"/>
        <w:rPr>
          <w:rFonts w:ascii="Tahoma" w:eastAsia="MS Mincho" w:hAnsi="Tahoma" w:cs="Tahoma"/>
          <w:sz w:val="20"/>
          <w:szCs w:val="24"/>
          <w:lang w:val="en-US"/>
        </w:rPr>
      </w:pPr>
    </w:p>
    <w:p w14:paraId="78993BC6" w14:textId="0C1B409A" w:rsidR="004F58A3" w:rsidRPr="004F58A3" w:rsidRDefault="004F58A3" w:rsidP="004F58A3">
      <w:pPr>
        <w:spacing w:after="120" w:line="240" w:lineRule="auto"/>
        <w:rPr>
          <w:rFonts w:ascii="Tahoma" w:eastAsia="MS Mincho" w:hAnsi="Tahoma" w:cs="Tahoma"/>
          <w:sz w:val="24"/>
          <w:szCs w:val="24"/>
          <w:lang w:val="en-US"/>
        </w:rPr>
      </w:pPr>
      <w:r w:rsidRPr="004F58A3">
        <w:rPr>
          <w:rFonts w:ascii="Tahoma" w:eastAsia="MS Mincho" w:hAnsi="Tahoma" w:cs="Tahoma"/>
          <w:b/>
          <w:sz w:val="24"/>
          <w:szCs w:val="24"/>
          <w:lang w:val="en-US"/>
        </w:rPr>
        <w:t>L. Pearce</w:t>
      </w:r>
      <w:r w:rsidRPr="004F58A3">
        <w:rPr>
          <w:rFonts w:ascii="Tahoma" w:eastAsia="MS Mincho" w:hAnsi="Tahoma" w:cs="Tahoma"/>
          <w:sz w:val="24"/>
          <w:szCs w:val="24"/>
          <w:lang w:val="en-US"/>
        </w:rPr>
        <w:t xml:space="preserve"> (Head Teacher)</w:t>
      </w:r>
    </w:p>
    <w:p w14:paraId="29971870" w14:textId="77777777" w:rsidR="004F58A3" w:rsidRPr="004F58A3" w:rsidRDefault="004F58A3" w:rsidP="004F58A3">
      <w:pPr>
        <w:spacing w:after="120" w:line="240" w:lineRule="auto"/>
        <w:rPr>
          <w:rFonts w:ascii="Tahoma" w:eastAsia="MS Mincho" w:hAnsi="Tahoma" w:cs="Tahoma"/>
          <w:sz w:val="24"/>
          <w:szCs w:val="24"/>
          <w:lang w:val="en-US"/>
        </w:rPr>
      </w:pPr>
    </w:p>
    <w:p w14:paraId="24913DC2" w14:textId="77777777" w:rsidR="004F58A3" w:rsidRPr="004F58A3" w:rsidRDefault="004F58A3" w:rsidP="004F58A3">
      <w:pPr>
        <w:spacing w:after="120" w:line="240" w:lineRule="auto"/>
        <w:rPr>
          <w:rFonts w:ascii="Tahoma" w:eastAsia="MS Mincho" w:hAnsi="Tahoma" w:cs="Tahoma"/>
          <w:sz w:val="24"/>
          <w:szCs w:val="24"/>
          <w:lang w:val="en-US"/>
        </w:rPr>
      </w:pPr>
      <w:r w:rsidRPr="004F58A3">
        <w:rPr>
          <w:rFonts w:ascii="Tahoma" w:eastAsia="MS Mincho" w:hAnsi="Tahoma" w:cs="Tahoma"/>
          <w:b/>
          <w:sz w:val="24"/>
          <w:szCs w:val="24"/>
          <w:lang w:val="en-US"/>
        </w:rPr>
        <w:t>R. Hunter</w:t>
      </w:r>
      <w:r w:rsidRPr="004F58A3">
        <w:rPr>
          <w:rFonts w:ascii="Tahoma" w:eastAsia="MS Mincho" w:hAnsi="Tahoma" w:cs="Tahoma"/>
          <w:sz w:val="24"/>
          <w:szCs w:val="24"/>
          <w:lang w:val="en-US"/>
        </w:rPr>
        <w:t xml:space="preserve"> (Chair of Governors / Designated Safeguarding Governor) </w:t>
      </w:r>
    </w:p>
    <w:p w14:paraId="7A1EBA18" w14:textId="6A357101" w:rsidR="004F58A3" w:rsidRDefault="004F58A3">
      <w:pPr>
        <w:spacing w:after="160" w:line="259" w:lineRule="auto"/>
      </w:pPr>
    </w:p>
    <w:p w14:paraId="1F3D2B7A" w14:textId="0669B862" w:rsidR="003C46CE" w:rsidRDefault="003C46CE" w:rsidP="004F58A3">
      <w:pPr>
        <w:spacing w:after="160" w:line="259" w:lineRule="auto"/>
      </w:pPr>
    </w:p>
    <w:p w14:paraId="20D32BDE" w14:textId="6046BA30" w:rsidR="004F58A3" w:rsidRDefault="004F58A3" w:rsidP="004F58A3">
      <w:pPr>
        <w:spacing w:after="160" w:line="259" w:lineRule="auto"/>
      </w:pPr>
    </w:p>
    <w:p w14:paraId="1461BBC6" w14:textId="046D69D5" w:rsidR="004F58A3" w:rsidRDefault="004F58A3" w:rsidP="004F58A3">
      <w:pPr>
        <w:spacing w:after="160" w:line="259" w:lineRule="auto"/>
      </w:pPr>
    </w:p>
    <w:p w14:paraId="7481CE1E" w14:textId="32CD4884" w:rsidR="004F58A3" w:rsidRDefault="004F58A3" w:rsidP="004F58A3">
      <w:pPr>
        <w:spacing w:after="160" w:line="259" w:lineRule="auto"/>
      </w:pPr>
    </w:p>
    <w:p w14:paraId="0863ADEC" w14:textId="7313F286" w:rsidR="004F58A3" w:rsidRDefault="004F58A3" w:rsidP="004F58A3">
      <w:pPr>
        <w:spacing w:after="160" w:line="259" w:lineRule="auto"/>
      </w:pPr>
    </w:p>
    <w:p w14:paraId="5F4BFCEF" w14:textId="77777777" w:rsidR="004F58A3" w:rsidRDefault="004F58A3" w:rsidP="004F58A3">
      <w:pPr>
        <w:spacing w:after="160" w:line="259" w:lineRule="auto"/>
      </w:pPr>
    </w:p>
    <w:p w14:paraId="78BC31E3" w14:textId="66D2D7BC" w:rsidR="004F58A3" w:rsidRDefault="004F58A3"/>
    <w:p w14:paraId="35E704AC" w14:textId="5FDC43D4" w:rsidR="004F58A3" w:rsidRDefault="004F58A3" w:rsidP="004F58A3">
      <w:pPr>
        <w:autoSpaceDE w:val="0"/>
        <w:autoSpaceDN w:val="0"/>
        <w:adjustRightInd w:val="0"/>
        <w:spacing w:after="0" w:line="240" w:lineRule="auto"/>
        <w:jc w:val="center"/>
        <w:rPr>
          <w:rFonts w:ascii="Tahoma" w:hAnsi="Tahoma" w:cs="Tahoma"/>
          <w:b/>
          <w:bCs/>
          <w:color w:val="000000"/>
          <w:sz w:val="28"/>
          <w:szCs w:val="28"/>
        </w:rPr>
      </w:pPr>
      <w:r>
        <w:rPr>
          <w:noProof/>
        </w:rPr>
        <w:drawing>
          <wp:anchor distT="0" distB="0" distL="114300" distR="114300" simplePos="0" relativeHeight="251659264" behindDoc="0" locked="0" layoutInCell="1" allowOverlap="1" wp14:anchorId="0962A895" wp14:editId="009499C8">
            <wp:simplePos x="0" y="0"/>
            <wp:positionH relativeFrom="column">
              <wp:posOffset>-224155</wp:posOffset>
            </wp:positionH>
            <wp:positionV relativeFrom="paragraph">
              <wp:posOffset>-351155</wp:posOffset>
            </wp:positionV>
            <wp:extent cx="1096010" cy="981075"/>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6010" cy="981075"/>
                    </a:xfrm>
                    <a:prstGeom prst="rect">
                      <a:avLst/>
                    </a:prstGeom>
                    <a:noFill/>
                  </pic:spPr>
                </pic:pic>
              </a:graphicData>
            </a:graphic>
            <wp14:sizeRelH relativeFrom="page">
              <wp14:pctWidth>0</wp14:pctWidth>
            </wp14:sizeRelH>
            <wp14:sizeRelV relativeFrom="page">
              <wp14:pctHeight>0</wp14:pctHeight>
            </wp14:sizeRelV>
          </wp:anchor>
        </w:drawing>
      </w:r>
    </w:p>
    <w:p w14:paraId="7AAB0961" w14:textId="77777777" w:rsidR="004F58A3" w:rsidRDefault="004F58A3" w:rsidP="004F58A3">
      <w:pPr>
        <w:autoSpaceDE w:val="0"/>
        <w:autoSpaceDN w:val="0"/>
        <w:adjustRightInd w:val="0"/>
        <w:spacing w:after="0" w:line="240" w:lineRule="auto"/>
        <w:jc w:val="center"/>
        <w:rPr>
          <w:rFonts w:ascii="Tahoma" w:hAnsi="Tahoma" w:cs="Tahoma"/>
          <w:b/>
          <w:bCs/>
          <w:color w:val="000000"/>
          <w:sz w:val="28"/>
          <w:szCs w:val="28"/>
        </w:rPr>
      </w:pPr>
    </w:p>
    <w:p w14:paraId="0E93D8B6" w14:textId="77777777" w:rsidR="004F58A3" w:rsidRDefault="004F58A3" w:rsidP="004F58A3">
      <w:pPr>
        <w:autoSpaceDE w:val="0"/>
        <w:autoSpaceDN w:val="0"/>
        <w:adjustRightInd w:val="0"/>
        <w:spacing w:after="0" w:line="240" w:lineRule="auto"/>
        <w:rPr>
          <w:rFonts w:ascii="Tahoma" w:hAnsi="Tahoma" w:cs="Tahoma"/>
          <w:b/>
          <w:bCs/>
          <w:color w:val="000000"/>
          <w:sz w:val="28"/>
          <w:szCs w:val="28"/>
        </w:rPr>
      </w:pPr>
    </w:p>
    <w:p w14:paraId="58ED6501" w14:textId="77777777" w:rsidR="004F58A3" w:rsidRDefault="004F58A3" w:rsidP="004F58A3">
      <w:pPr>
        <w:autoSpaceDE w:val="0"/>
        <w:autoSpaceDN w:val="0"/>
        <w:adjustRightInd w:val="0"/>
        <w:spacing w:after="0" w:line="240" w:lineRule="auto"/>
        <w:jc w:val="center"/>
        <w:rPr>
          <w:rFonts w:ascii="Tahoma" w:hAnsi="Tahoma" w:cs="Tahoma"/>
          <w:b/>
          <w:bCs/>
          <w:color w:val="000000"/>
          <w:sz w:val="28"/>
          <w:szCs w:val="28"/>
          <w:u w:val="single"/>
        </w:rPr>
      </w:pPr>
      <w:r>
        <w:rPr>
          <w:rFonts w:ascii="Tahoma" w:hAnsi="Tahoma" w:cs="Tahoma"/>
          <w:b/>
          <w:bCs/>
          <w:color w:val="000000"/>
          <w:sz w:val="28"/>
          <w:szCs w:val="28"/>
          <w:u w:val="single"/>
        </w:rPr>
        <w:t>DISPLAY POLICY</w:t>
      </w:r>
    </w:p>
    <w:p w14:paraId="2648BB9F" w14:textId="77777777" w:rsidR="004F58A3" w:rsidRDefault="004F58A3" w:rsidP="004F58A3">
      <w:pPr>
        <w:autoSpaceDE w:val="0"/>
        <w:autoSpaceDN w:val="0"/>
        <w:adjustRightInd w:val="0"/>
        <w:spacing w:after="0" w:line="240" w:lineRule="auto"/>
        <w:rPr>
          <w:rFonts w:ascii="Tahoma" w:hAnsi="Tahoma" w:cs="Tahoma"/>
          <w:b/>
          <w:bCs/>
          <w:color w:val="000000"/>
          <w:sz w:val="28"/>
          <w:szCs w:val="28"/>
        </w:rPr>
      </w:pPr>
    </w:p>
    <w:p w14:paraId="4F527796" w14:textId="77777777" w:rsidR="004F58A3" w:rsidRDefault="004F58A3" w:rsidP="004F58A3">
      <w:pPr>
        <w:autoSpaceDE w:val="0"/>
        <w:autoSpaceDN w:val="0"/>
        <w:adjustRightInd w:val="0"/>
        <w:spacing w:after="0" w:line="240" w:lineRule="auto"/>
        <w:rPr>
          <w:rFonts w:ascii="Tahoma" w:hAnsi="Tahoma" w:cs="Tahoma"/>
          <w:b/>
          <w:bCs/>
          <w:color w:val="000000"/>
          <w:sz w:val="28"/>
          <w:szCs w:val="28"/>
        </w:rPr>
      </w:pPr>
    </w:p>
    <w:p w14:paraId="29C29181" w14:textId="77777777" w:rsidR="004F58A3" w:rsidRDefault="004F58A3" w:rsidP="004F58A3">
      <w:pPr>
        <w:autoSpaceDE w:val="0"/>
        <w:autoSpaceDN w:val="0"/>
        <w:adjustRightInd w:val="0"/>
        <w:spacing w:after="0" w:line="240" w:lineRule="auto"/>
        <w:rPr>
          <w:rFonts w:ascii="Tahoma" w:hAnsi="Tahoma" w:cs="Tahoma"/>
          <w:b/>
          <w:bCs/>
          <w:color w:val="000000"/>
          <w:sz w:val="28"/>
          <w:szCs w:val="28"/>
          <w:u w:val="single"/>
        </w:rPr>
      </w:pPr>
      <w:r>
        <w:rPr>
          <w:rFonts w:ascii="Tahoma" w:hAnsi="Tahoma" w:cs="Tahoma"/>
          <w:b/>
          <w:bCs/>
          <w:color w:val="000000"/>
          <w:sz w:val="28"/>
          <w:szCs w:val="28"/>
          <w:u w:val="single"/>
        </w:rPr>
        <w:t>RATIONALE</w:t>
      </w:r>
    </w:p>
    <w:p w14:paraId="2854DDCD" w14:textId="77777777" w:rsidR="004F58A3" w:rsidRDefault="004F58A3" w:rsidP="004F58A3">
      <w:pPr>
        <w:autoSpaceDE w:val="0"/>
        <w:autoSpaceDN w:val="0"/>
        <w:adjustRightInd w:val="0"/>
        <w:spacing w:after="0" w:line="240" w:lineRule="auto"/>
        <w:rPr>
          <w:rFonts w:ascii="Tahoma" w:hAnsi="Tahoma" w:cs="Tahoma"/>
          <w:bCs/>
          <w:color w:val="000000"/>
          <w:sz w:val="28"/>
          <w:szCs w:val="28"/>
        </w:rPr>
      </w:pPr>
      <w:r>
        <w:rPr>
          <w:rFonts w:ascii="Tahoma" w:hAnsi="Tahoma" w:cs="Tahoma"/>
          <w:bCs/>
          <w:color w:val="000000"/>
          <w:sz w:val="28"/>
          <w:szCs w:val="28"/>
        </w:rPr>
        <w:t>Display supports, promotes and celebrates learning and can be particularly helpful for visual learners. Effective displays should enhance and enrich the quality of our learning environments and offers opportunities to increase learning skills. Displaying children’s work celebrates and acknowledges their achievements and reflects our shared community.</w:t>
      </w:r>
    </w:p>
    <w:p w14:paraId="5ACDD671" w14:textId="77777777" w:rsidR="004F58A3" w:rsidRDefault="004F58A3" w:rsidP="004F58A3">
      <w:pPr>
        <w:autoSpaceDE w:val="0"/>
        <w:autoSpaceDN w:val="0"/>
        <w:adjustRightInd w:val="0"/>
        <w:spacing w:after="0" w:line="240" w:lineRule="auto"/>
        <w:rPr>
          <w:rFonts w:ascii="Tahoma" w:hAnsi="Tahoma" w:cs="Tahoma"/>
          <w:b/>
          <w:bCs/>
          <w:color w:val="000000"/>
          <w:sz w:val="28"/>
          <w:szCs w:val="28"/>
        </w:rPr>
      </w:pPr>
    </w:p>
    <w:p w14:paraId="25A88624" w14:textId="77777777" w:rsidR="004F58A3" w:rsidRDefault="004F58A3" w:rsidP="004F58A3">
      <w:pPr>
        <w:autoSpaceDE w:val="0"/>
        <w:autoSpaceDN w:val="0"/>
        <w:adjustRightInd w:val="0"/>
        <w:spacing w:after="0" w:line="240" w:lineRule="auto"/>
        <w:rPr>
          <w:rFonts w:ascii="Tahoma" w:hAnsi="Tahoma" w:cs="Tahoma"/>
          <w:b/>
          <w:bCs/>
          <w:color w:val="000000"/>
          <w:sz w:val="28"/>
          <w:szCs w:val="28"/>
          <w:u w:val="single"/>
        </w:rPr>
      </w:pPr>
      <w:r>
        <w:rPr>
          <w:rFonts w:ascii="Tahoma" w:hAnsi="Tahoma" w:cs="Tahoma"/>
          <w:b/>
          <w:bCs/>
          <w:color w:val="000000"/>
          <w:sz w:val="28"/>
          <w:szCs w:val="28"/>
          <w:u w:val="single"/>
        </w:rPr>
        <w:t xml:space="preserve">AIMS </w:t>
      </w:r>
    </w:p>
    <w:p w14:paraId="4D2EEBCB" w14:textId="77777777" w:rsidR="004F58A3" w:rsidRDefault="004F58A3" w:rsidP="004F58A3">
      <w:pPr>
        <w:autoSpaceDE w:val="0"/>
        <w:autoSpaceDN w:val="0"/>
        <w:adjustRightInd w:val="0"/>
        <w:spacing w:after="0" w:line="240" w:lineRule="auto"/>
        <w:rPr>
          <w:rFonts w:ascii="Tahoma" w:hAnsi="Tahoma" w:cs="Tahoma"/>
          <w:color w:val="000000"/>
          <w:sz w:val="28"/>
          <w:szCs w:val="28"/>
        </w:rPr>
      </w:pPr>
      <w:r>
        <w:rPr>
          <w:rFonts w:ascii="Tahoma" w:hAnsi="Tahoma" w:cs="Tahoma"/>
          <w:color w:val="000000"/>
          <w:sz w:val="28"/>
          <w:szCs w:val="28"/>
        </w:rPr>
        <w:t>Displays should:</w:t>
      </w:r>
    </w:p>
    <w:p w14:paraId="1C18A6FC" w14:textId="77777777" w:rsidR="004F58A3" w:rsidRDefault="004F58A3" w:rsidP="004F58A3">
      <w:pPr>
        <w:pStyle w:val="ListParagraph"/>
        <w:numPr>
          <w:ilvl w:val="0"/>
          <w:numId w:val="1"/>
        </w:numPr>
        <w:autoSpaceDE w:val="0"/>
        <w:autoSpaceDN w:val="0"/>
        <w:adjustRightInd w:val="0"/>
        <w:spacing w:after="0" w:line="240" w:lineRule="auto"/>
        <w:rPr>
          <w:rFonts w:ascii="Tahoma" w:hAnsi="Tahoma" w:cs="Tahoma"/>
          <w:color w:val="000000"/>
          <w:sz w:val="28"/>
          <w:szCs w:val="28"/>
        </w:rPr>
      </w:pPr>
      <w:r>
        <w:rPr>
          <w:rFonts w:ascii="Tahoma" w:hAnsi="Tahoma" w:cs="Tahoma"/>
          <w:color w:val="000000"/>
          <w:sz w:val="28"/>
          <w:szCs w:val="28"/>
        </w:rPr>
        <w:t>be bright, stimulating, promote discussion and welcome children, parents, staff and visitors</w:t>
      </w:r>
    </w:p>
    <w:p w14:paraId="78CADC06" w14:textId="77777777" w:rsidR="004F58A3" w:rsidRDefault="004F58A3" w:rsidP="004F58A3">
      <w:pPr>
        <w:pStyle w:val="ListParagraph"/>
        <w:numPr>
          <w:ilvl w:val="0"/>
          <w:numId w:val="1"/>
        </w:numPr>
        <w:autoSpaceDE w:val="0"/>
        <w:autoSpaceDN w:val="0"/>
        <w:adjustRightInd w:val="0"/>
        <w:spacing w:after="0" w:line="240" w:lineRule="auto"/>
        <w:rPr>
          <w:rFonts w:ascii="Tahoma" w:hAnsi="Tahoma" w:cs="Tahoma"/>
          <w:color w:val="000000"/>
          <w:sz w:val="28"/>
          <w:szCs w:val="28"/>
        </w:rPr>
      </w:pPr>
      <w:r>
        <w:rPr>
          <w:rFonts w:ascii="Tahoma" w:hAnsi="Tahoma" w:cs="Tahoma"/>
          <w:color w:val="000000"/>
          <w:sz w:val="28"/>
          <w:szCs w:val="28"/>
        </w:rPr>
        <w:t xml:space="preserve">celebrate children’s achievements, boost self-esteem and confidence, as well as show value of work and learning in all areas of the curriculum </w:t>
      </w:r>
    </w:p>
    <w:p w14:paraId="1967C127" w14:textId="77777777" w:rsidR="004F58A3" w:rsidRDefault="004F58A3" w:rsidP="004F58A3">
      <w:pPr>
        <w:pStyle w:val="ListParagraph"/>
        <w:numPr>
          <w:ilvl w:val="0"/>
          <w:numId w:val="1"/>
        </w:numPr>
        <w:autoSpaceDE w:val="0"/>
        <w:autoSpaceDN w:val="0"/>
        <w:adjustRightInd w:val="0"/>
        <w:spacing w:after="0" w:line="240" w:lineRule="auto"/>
        <w:rPr>
          <w:rFonts w:ascii="Tahoma" w:hAnsi="Tahoma" w:cs="Tahoma"/>
          <w:color w:val="000000"/>
          <w:sz w:val="28"/>
          <w:szCs w:val="28"/>
        </w:rPr>
      </w:pPr>
      <w:r>
        <w:rPr>
          <w:rFonts w:ascii="Tahoma" w:hAnsi="Tahoma" w:cs="Tahoma"/>
          <w:color w:val="000000"/>
          <w:sz w:val="28"/>
          <w:szCs w:val="28"/>
        </w:rPr>
        <w:t>be an interactive resource to support teaching, learning and assessment effectively and will enable children, parents, staff and visitors to gain an insight into the activities being undertaken throughout the school</w:t>
      </w:r>
    </w:p>
    <w:p w14:paraId="3C69A918" w14:textId="77777777" w:rsidR="004F58A3" w:rsidRDefault="004F58A3" w:rsidP="004F58A3">
      <w:pPr>
        <w:pStyle w:val="ListParagraph"/>
        <w:numPr>
          <w:ilvl w:val="0"/>
          <w:numId w:val="1"/>
        </w:numPr>
        <w:autoSpaceDE w:val="0"/>
        <w:autoSpaceDN w:val="0"/>
        <w:adjustRightInd w:val="0"/>
        <w:spacing w:after="0" w:line="240" w:lineRule="auto"/>
        <w:rPr>
          <w:rFonts w:ascii="Tahoma" w:hAnsi="Tahoma" w:cs="Tahoma"/>
          <w:color w:val="000000"/>
          <w:sz w:val="28"/>
          <w:szCs w:val="28"/>
        </w:rPr>
      </w:pPr>
      <w:r>
        <w:rPr>
          <w:rFonts w:ascii="Tahoma" w:hAnsi="Tahoma" w:cs="Tahoma"/>
          <w:color w:val="000000"/>
          <w:sz w:val="28"/>
          <w:szCs w:val="28"/>
        </w:rPr>
        <w:t>develop children’s ownership through their involvement in the development of their working environment, giving credence and respect for their decisions by having the opportunity to display their own work</w:t>
      </w:r>
    </w:p>
    <w:p w14:paraId="3C88D2D6" w14:textId="77777777" w:rsidR="004F58A3" w:rsidRDefault="004F58A3" w:rsidP="004F58A3">
      <w:pPr>
        <w:pStyle w:val="ListParagraph"/>
        <w:numPr>
          <w:ilvl w:val="0"/>
          <w:numId w:val="1"/>
        </w:numPr>
        <w:autoSpaceDE w:val="0"/>
        <w:autoSpaceDN w:val="0"/>
        <w:adjustRightInd w:val="0"/>
        <w:spacing w:after="0" w:line="240" w:lineRule="auto"/>
        <w:rPr>
          <w:rFonts w:ascii="Tahoma" w:hAnsi="Tahoma" w:cs="Tahoma"/>
          <w:color w:val="000000"/>
          <w:sz w:val="28"/>
          <w:szCs w:val="28"/>
        </w:rPr>
      </w:pPr>
      <w:r>
        <w:rPr>
          <w:rFonts w:ascii="Tahoma" w:hAnsi="Tahoma" w:cs="Tahoma"/>
          <w:color w:val="000000"/>
          <w:sz w:val="28"/>
          <w:szCs w:val="28"/>
        </w:rPr>
        <w:t>positively impact on learning through consolidation, be a reminder of previous learning and introduce new information and knowledge</w:t>
      </w:r>
    </w:p>
    <w:p w14:paraId="680D42C4" w14:textId="77777777" w:rsidR="004F58A3" w:rsidRDefault="004F58A3" w:rsidP="004F58A3">
      <w:pPr>
        <w:pStyle w:val="ListParagraph"/>
        <w:numPr>
          <w:ilvl w:val="0"/>
          <w:numId w:val="1"/>
        </w:numPr>
        <w:autoSpaceDE w:val="0"/>
        <w:autoSpaceDN w:val="0"/>
        <w:adjustRightInd w:val="0"/>
        <w:spacing w:after="0" w:line="240" w:lineRule="auto"/>
        <w:rPr>
          <w:rFonts w:ascii="Tahoma" w:hAnsi="Tahoma" w:cs="Tahoma"/>
          <w:color w:val="000000"/>
          <w:sz w:val="28"/>
          <w:szCs w:val="28"/>
        </w:rPr>
      </w:pPr>
      <w:r>
        <w:rPr>
          <w:rFonts w:ascii="Tahoma" w:hAnsi="Tahoma" w:cs="Tahoma"/>
          <w:color w:val="000000"/>
          <w:sz w:val="28"/>
          <w:szCs w:val="28"/>
        </w:rPr>
        <w:t>encourage positive evaluation and mutual respect of art, craft and design work by both children and adults</w:t>
      </w:r>
    </w:p>
    <w:p w14:paraId="5FC7500A" w14:textId="77777777" w:rsidR="004F58A3" w:rsidRDefault="004F58A3" w:rsidP="004F58A3">
      <w:pPr>
        <w:pStyle w:val="ListParagraph"/>
        <w:numPr>
          <w:ilvl w:val="0"/>
          <w:numId w:val="1"/>
        </w:numPr>
        <w:autoSpaceDE w:val="0"/>
        <w:autoSpaceDN w:val="0"/>
        <w:adjustRightInd w:val="0"/>
        <w:spacing w:after="0" w:line="240" w:lineRule="auto"/>
        <w:rPr>
          <w:rFonts w:ascii="Tahoma" w:hAnsi="Tahoma" w:cs="Tahoma"/>
          <w:sz w:val="28"/>
          <w:szCs w:val="28"/>
        </w:rPr>
      </w:pPr>
      <w:r>
        <w:rPr>
          <w:rFonts w:ascii="Tahoma" w:hAnsi="Tahoma" w:cs="Tahoma"/>
          <w:color w:val="000000"/>
          <w:sz w:val="28"/>
          <w:szCs w:val="28"/>
        </w:rPr>
        <w:lastRenderedPageBreak/>
        <w:t xml:space="preserve">ensure that all pupils have the opportunity to have their work included as part of a high-quality display, regardless of their individual ability, that recognises their </w:t>
      </w:r>
      <w:r>
        <w:rPr>
          <w:rFonts w:ascii="Tahoma" w:hAnsi="Tahoma" w:cs="Tahoma"/>
          <w:sz w:val="28"/>
          <w:szCs w:val="28"/>
        </w:rPr>
        <w:t>personal achievements</w:t>
      </w:r>
    </w:p>
    <w:p w14:paraId="7C566C9E" w14:textId="77777777" w:rsidR="004F58A3" w:rsidRDefault="004F58A3" w:rsidP="004F58A3">
      <w:pPr>
        <w:pStyle w:val="ListParagraph"/>
        <w:autoSpaceDE w:val="0"/>
        <w:autoSpaceDN w:val="0"/>
        <w:adjustRightInd w:val="0"/>
        <w:spacing w:after="0" w:line="240" w:lineRule="auto"/>
        <w:rPr>
          <w:rFonts w:ascii="Tahoma" w:hAnsi="Tahoma" w:cs="Tahoma"/>
          <w:color w:val="000000"/>
          <w:sz w:val="28"/>
          <w:szCs w:val="28"/>
        </w:rPr>
      </w:pPr>
    </w:p>
    <w:p w14:paraId="1A91D333" w14:textId="77777777" w:rsidR="004F58A3" w:rsidRDefault="004F58A3" w:rsidP="004F58A3">
      <w:pPr>
        <w:autoSpaceDE w:val="0"/>
        <w:autoSpaceDN w:val="0"/>
        <w:adjustRightInd w:val="0"/>
        <w:spacing w:after="0" w:line="240" w:lineRule="auto"/>
        <w:rPr>
          <w:rFonts w:ascii="Tahoma" w:hAnsi="Tahoma" w:cs="Tahoma"/>
          <w:color w:val="000000"/>
          <w:sz w:val="28"/>
          <w:szCs w:val="28"/>
        </w:rPr>
      </w:pPr>
      <w:r>
        <w:rPr>
          <w:rFonts w:ascii="Tahoma" w:hAnsi="Tahoma" w:cs="Tahoma"/>
          <w:color w:val="000000"/>
          <w:sz w:val="28"/>
          <w:szCs w:val="28"/>
        </w:rPr>
        <w:t xml:space="preserve"> </w:t>
      </w:r>
    </w:p>
    <w:p w14:paraId="67601149" w14:textId="77777777" w:rsidR="004F58A3" w:rsidRDefault="004F58A3" w:rsidP="004F58A3">
      <w:pPr>
        <w:autoSpaceDE w:val="0"/>
        <w:autoSpaceDN w:val="0"/>
        <w:adjustRightInd w:val="0"/>
        <w:spacing w:after="0" w:line="240" w:lineRule="auto"/>
        <w:rPr>
          <w:rFonts w:ascii="Tahoma" w:hAnsi="Tahoma" w:cs="Tahoma"/>
          <w:b/>
          <w:bCs/>
          <w:sz w:val="28"/>
          <w:szCs w:val="28"/>
          <w:u w:val="single"/>
        </w:rPr>
      </w:pPr>
      <w:r>
        <w:rPr>
          <w:rFonts w:ascii="Tahoma" w:hAnsi="Tahoma" w:cs="Tahoma"/>
          <w:b/>
          <w:bCs/>
          <w:sz w:val="28"/>
          <w:szCs w:val="28"/>
          <w:u w:val="single"/>
        </w:rPr>
        <w:t xml:space="preserve">HEALTH AND SAFETY </w:t>
      </w:r>
    </w:p>
    <w:p w14:paraId="6B83FB7A" w14:textId="77777777" w:rsidR="004F58A3" w:rsidRDefault="004F58A3" w:rsidP="004F58A3">
      <w:pPr>
        <w:autoSpaceDE w:val="0"/>
        <w:autoSpaceDN w:val="0"/>
        <w:adjustRightInd w:val="0"/>
        <w:spacing w:after="0" w:line="240" w:lineRule="auto"/>
        <w:rPr>
          <w:rFonts w:ascii="Tahoma" w:hAnsi="Tahoma" w:cs="Tahoma"/>
          <w:sz w:val="28"/>
          <w:szCs w:val="28"/>
        </w:rPr>
      </w:pPr>
      <w:r>
        <w:rPr>
          <w:rFonts w:ascii="Tahoma" w:hAnsi="Tahoma" w:cs="Tahoma"/>
          <w:sz w:val="28"/>
          <w:szCs w:val="28"/>
        </w:rPr>
        <w:t xml:space="preserve">Staff should ensure that: </w:t>
      </w:r>
    </w:p>
    <w:p w14:paraId="41536EFB" w14:textId="77777777" w:rsidR="004F58A3" w:rsidRDefault="004F58A3" w:rsidP="004F58A3">
      <w:pPr>
        <w:pStyle w:val="ListParagraph"/>
        <w:numPr>
          <w:ilvl w:val="0"/>
          <w:numId w:val="2"/>
        </w:numPr>
        <w:autoSpaceDE w:val="0"/>
        <w:autoSpaceDN w:val="0"/>
        <w:adjustRightInd w:val="0"/>
        <w:spacing w:after="0" w:line="240" w:lineRule="auto"/>
        <w:rPr>
          <w:rFonts w:ascii="Tahoma" w:hAnsi="Tahoma" w:cs="Tahoma"/>
          <w:sz w:val="28"/>
          <w:szCs w:val="28"/>
        </w:rPr>
      </w:pPr>
      <w:r>
        <w:rPr>
          <w:rFonts w:ascii="Tahoma" w:hAnsi="Tahoma" w:cs="Tahoma"/>
          <w:sz w:val="28"/>
          <w:szCs w:val="28"/>
        </w:rPr>
        <w:t xml:space="preserve">all resources are used correctly for their own and the children’s safety </w:t>
      </w:r>
    </w:p>
    <w:p w14:paraId="38D5702C" w14:textId="77777777" w:rsidR="004F58A3" w:rsidRDefault="004F58A3" w:rsidP="004F58A3">
      <w:pPr>
        <w:pStyle w:val="ListParagraph"/>
        <w:numPr>
          <w:ilvl w:val="0"/>
          <w:numId w:val="2"/>
        </w:numPr>
        <w:autoSpaceDE w:val="0"/>
        <w:autoSpaceDN w:val="0"/>
        <w:adjustRightInd w:val="0"/>
        <w:spacing w:after="0" w:line="240" w:lineRule="auto"/>
        <w:rPr>
          <w:rFonts w:ascii="Tahoma" w:hAnsi="Tahoma" w:cs="Tahoma"/>
          <w:sz w:val="28"/>
          <w:szCs w:val="28"/>
        </w:rPr>
      </w:pPr>
      <w:r>
        <w:rPr>
          <w:rFonts w:ascii="Tahoma" w:hAnsi="Tahoma" w:cs="Tahoma"/>
          <w:sz w:val="28"/>
          <w:szCs w:val="28"/>
        </w:rPr>
        <w:t xml:space="preserve">children do </w:t>
      </w:r>
      <w:r>
        <w:rPr>
          <w:rFonts w:ascii="Tahoma" w:hAnsi="Tahoma" w:cs="Tahoma"/>
          <w:b/>
          <w:sz w:val="28"/>
          <w:szCs w:val="28"/>
        </w:rPr>
        <w:t>not</w:t>
      </w:r>
      <w:r>
        <w:rPr>
          <w:rFonts w:ascii="Tahoma" w:hAnsi="Tahoma" w:cs="Tahoma"/>
          <w:sz w:val="28"/>
          <w:szCs w:val="28"/>
        </w:rPr>
        <w:t xml:space="preserve"> use staple guns</w:t>
      </w:r>
    </w:p>
    <w:p w14:paraId="6F3D0B6B" w14:textId="77777777" w:rsidR="004F58A3" w:rsidRDefault="004F58A3" w:rsidP="004F58A3">
      <w:pPr>
        <w:pStyle w:val="ListParagraph"/>
        <w:numPr>
          <w:ilvl w:val="0"/>
          <w:numId w:val="2"/>
        </w:numPr>
        <w:autoSpaceDE w:val="0"/>
        <w:autoSpaceDN w:val="0"/>
        <w:adjustRightInd w:val="0"/>
        <w:spacing w:after="0" w:line="240" w:lineRule="auto"/>
        <w:rPr>
          <w:rFonts w:ascii="Tahoma" w:hAnsi="Tahoma" w:cs="Tahoma"/>
          <w:sz w:val="28"/>
          <w:szCs w:val="28"/>
        </w:rPr>
      </w:pPr>
      <w:r>
        <w:rPr>
          <w:rFonts w:ascii="Tahoma" w:hAnsi="Tahoma" w:cs="Tahoma"/>
          <w:sz w:val="28"/>
          <w:szCs w:val="28"/>
        </w:rPr>
        <w:t xml:space="preserve">step ladders and kick-stools are used correctly in order to access displays that are out of easy reach </w:t>
      </w:r>
    </w:p>
    <w:p w14:paraId="13EBF3FF" w14:textId="77777777" w:rsidR="004F58A3" w:rsidRDefault="004F58A3" w:rsidP="004F58A3">
      <w:pPr>
        <w:pStyle w:val="ListParagraph"/>
        <w:numPr>
          <w:ilvl w:val="0"/>
          <w:numId w:val="3"/>
        </w:numPr>
        <w:autoSpaceDE w:val="0"/>
        <w:autoSpaceDN w:val="0"/>
        <w:adjustRightInd w:val="0"/>
        <w:spacing w:after="0" w:line="240" w:lineRule="auto"/>
        <w:rPr>
          <w:rFonts w:ascii="Tahoma" w:hAnsi="Tahoma" w:cs="Tahoma"/>
          <w:sz w:val="28"/>
          <w:szCs w:val="28"/>
        </w:rPr>
      </w:pPr>
      <w:r>
        <w:rPr>
          <w:rFonts w:ascii="Tahoma" w:hAnsi="Tahoma" w:cs="Tahoma"/>
          <w:sz w:val="28"/>
          <w:szCs w:val="28"/>
        </w:rPr>
        <w:t>displays are safe, e.g. staples or pins do not stick out so that they could cause injury; items are not likely to fall from displays; displays do not affect the safe function of lights or alarm systems</w:t>
      </w:r>
    </w:p>
    <w:p w14:paraId="5DFC354F" w14:textId="77777777" w:rsidR="004F58A3" w:rsidRDefault="004F58A3" w:rsidP="004F58A3">
      <w:pPr>
        <w:autoSpaceDE w:val="0"/>
        <w:autoSpaceDN w:val="0"/>
        <w:adjustRightInd w:val="0"/>
        <w:spacing w:after="0" w:line="240" w:lineRule="auto"/>
        <w:rPr>
          <w:rFonts w:ascii="Tahoma" w:hAnsi="Tahoma" w:cs="Tahoma"/>
          <w:sz w:val="28"/>
          <w:szCs w:val="28"/>
        </w:rPr>
      </w:pPr>
    </w:p>
    <w:p w14:paraId="2F95EFF7" w14:textId="77777777" w:rsidR="004F58A3" w:rsidRDefault="004F58A3" w:rsidP="004F58A3">
      <w:pPr>
        <w:autoSpaceDE w:val="0"/>
        <w:autoSpaceDN w:val="0"/>
        <w:adjustRightInd w:val="0"/>
        <w:spacing w:after="0" w:line="240" w:lineRule="auto"/>
        <w:rPr>
          <w:rFonts w:ascii="Tahoma" w:hAnsi="Tahoma" w:cs="Tahoma"/>
          <w:sz w:val="28"/>
          <w:szCs w:val="28"/>
        </w:rPr>
      </w:pPr>
    </w:p>
    <w:p w14:paraId="2623AF86" w14:textId="77777777" w:rsidR="004F58A3" w:rsidRDefault="004F58A3" w:rsidP="004F58A3">
      <w:pPr>
        <w:autoSpaceDE w:val="0"/>
        <w:autoSpaceDN w:val="0"/>
        <w:adjustRightInd w:val="0"/>
        <w:spacing w:after="0" w:line="240" w:lineRule="auto"/>
        <w:rPr>
          <w:rFonts w:ascii="Tahoma" w:hAnsi="Tahoma" w:cs="Tahoma"/>
          <w:b/>
          <w:sz w:val="28"/>
          <w:szCs w:val="28"/>
          <w:u w:val="single"/>
        </w:rPr>
      </w:pPr>
      <w:r>
        <w:rPr>
          <w:rFonts w:ascii="Tahoma" w:hAnsi="Tahoma" w:cs="Tahoma"/>
          <w:b/>
          <w:sz w:val="28"/>
          <w:szCs w:val="28"/>
          <w:u w:val="single"/>
        </w:rPr>
        <w:t>DISPLAY GUIDELINES</w:t>
      </w:r>
    </w:p>
    <w:p w14:paraId="42116486" w14:textId="77777777" w:rsidR="004F58A3" w:rsidRDefault="004F58A3" w:rsidP="004F58A3">
      <w:pPr>
        <w:autoSpaceDE w:val="0"/>
        <w:autoSpaceDN w:val="0"/>
        <w:adjustRightInd w:val="0"/>
        <w:spacing w:after="0" w:line="240" w:lineRule="auto"/>
        <w:rPr>
          <w:rFonts w:ascii="Tahoma" w:hAnsi="Tahoma" w:cs="Tahoma"/>
          <w:sz w:val="28"/>
          <w:szCs w:val="28"/>
        </w:rPr>
      </w:pPr>
      <w:r>
        <w:rPr>
          <w:rFonts w:ascii="Tahoma" w:hAnsi="Tahoma" w:cs="Tahoma"/>
          <w:sz w:val="28"/>
          <w:szCs w:val="28"/>
        </w:rPr>
        <w:t>Staff should ensure that:</w:t>
      </w:r>
    </w:p>
    <w:p w14:paraId="304A2F0A" w14:textId="77777777" w:rsidR="004F58A3" w:rsidRDefault="004F58A3" w:rsidP="004F58A3">
      <w:pPr>
        <w:pStyle w:val="ListParagraph"/>
        <w:numPr>
          <w:ilvl w:val="0"/>
          <w:numId w:val="4"/>
        </w:numPr>
        <w:autoSpaceDE w:val="0"/>
        <w:autoSpaceDN w:val="0"/>
        <w:adjustRightInd w:val="0"/>
        <w:spacing w:after="0" w:line="240" w:lineRule="auto"/>
        <w:rPr>
          <w:rFonts w:ascii="Tahoma" w:hAnsi="Tahoma" w:cs="Tahoma"/>
          <w:sz w:val="28"/>
          <w:szCs w:val="28"/>
        </w:rPr>
      </w:pPr>
      <w:r>
        <w:rPr>
          <w:rFonts w:ascii="Tahoma" w:hAnsi="Tahoma" w:cs="Tahoma"/>
          <w:sz w:val="28"/>
          <w:szCs w:val="28"/>
        </w:rPr>
        <w:t>staples should be stapled in at an angle for ease of getting them out completely on walls when displays are changed.</w:t>
      </w:r>
    </w:p>
    <w:p w14:paraId="28FB5B9D" w14:textId="77777777" w:rsidR="004F58A3" w:rsidRDefault="004F58A3" w:rsidP="004F58A3">
      <w:pPr>
        <w:pStyle w:val="ListParagraph"/>
        <w:numPr>
          <w:ilvl w:val="0"/>
          <w:numId w:val="4"/>
        </w:numPr>
        <w:autoSpaceDE w:val="0"/>
        <w:autoSpaceDN w:val="0"/>
        <w:adjustRightInd w:val="0"/>
        <w:spacing w:after="0" w:line="240" w:lineRule="auto"/>
        <w:rPr>
          <w:rFonts w:ascii="Tahoma" w:hAnsi="Tahoma" w:cs="Tahoma"/>
          <w:sz w:val="28"/>
          <w:szCs w:val="28"/>
        </w:rPr>
      </w:pPr>
      <w:r>
        <w:rPr>
          <w:rFonts w:ascii="Tahoma" w:hAnsi="Tahoma" w:cs="Tahoma"/>
          <w:sz w:val="28"/>
          <w:szCs w:val="28"/>
        </w:rPr>
        <w:t>all work will be labelled using a consistent size and style of type/letter form, and a consistent colour of paper/card on each display as appropriate</w:t>
      </w:r>
    </w:p>
    <w:p w14:paraId="4DF66CBA" w14:textId="77777777" w:rsidR="004F58A3" w:rsidRDefault="004F58A3" w:rsidP="004F58A3">
      <w:pPr>
        <w:pStyle w:val="ListParagraph"/>
        <w:numPr>
          <w:ilvl w:val="0"/>
          <w:numId w:val="4"/>
        </w:numPr>
        <w:autoSpaceDE w:val="0"/>
        <w:autoSpaceDN w:val="0"/>
        <w:adjustRightInd w:val="0"/>
        <w:spacing w:after="0" w:line="240" w:lineRule="auto"/>
        <w:rPr>
          <w:rFonts w:ascii="Tahoma" w:hAnsi="Tahoma" w:cs="Tahoma"/>
          <w:sz w:val="28"/>
          <w:szCs w:val="28"/>
        </w:rPr>
      </w:pPr>
      <w:r>
        <w:rPr>
          <w:rFonts w:ascii="Tahoma" w:hAnsi="Tahoma" w:cs="Tahoma"/>
          <w:sz w:val="28"/>
          <w:szCs w:val="28"/>
        </w:rPr>
        <w:t>children's work should be clearly named using initials or first name only, using an appropriate, consistent method for each display</w:t>
      </w:r>
    </w:p>
    <w:p w14:paraId="01B5FB7C" w14:textId="77777777" w:rsidR="004F58A3" w:rsidRDefault="004F58A3" w:rsidP="004F58A3">
      <w:pPr>
        <w:pStyle w:val="ListParagraph"/>
        <w:numPr>
          <w:ilvl w:val="0"/>
          <w:numId w:val="4"/>
        </w:numPr>
        <w:autoSpaceDE w:val="0"/>
        <w:autoSpaceDN w:val="0"/>
        <w:adjustRightInd w:val="0"/>
        <w:spacing w:after="0" w:line="240" w:lineRule="auto"/>
        <w:rPr>
          <w:rFonts w:ascii="Tahoma" w:hAnsi="Tahoma" w:cs="Tahoma"/>
          <w:sz w:val="28"/>
          <w:szCs w:val="28"/>
        </w:rPr>
      </w:pPr>
      <w:r>
        <w:rPr>
          <w:rFonts w:ascii="Tahoma" w:hAnsi="Tahoma" w:cs="Tahoma"/>
          <w:sz w:val="28"/>
          <w:szCs w:val="28"/>
        </w:rPr>
        <w:t>display boards are backed in bright primary or secondary colours.  Pastel versions of these colours should only be used as backing when it is appropriate to the theme of the board, e.g. pastel blue to represent the sky</w:t>
      </w:r>
    </w:p>
    <w:p w14:paraId="3D7D6457" w14:textId="77777777" w:rsidR="004F58A3" w:rsidRDefault="004F58A3" w:rsidP="004F58A3">
      <w:pPr>
        <w:pStyle w:val="ListParagraph"/>
        <w:numPr>
          <w:ilvl w:val="0"/>
          <w:numId w:val="4"/>
        </w:numPr>
        <w:autoSpaceDE w:val="0"/>
        <w:autoSpaceDN w:val="0"/>
        <w:adjustRightInd w:val="0"/>
        <w:spacing w:after="0" w:line="240" w:lineRule="auto"/>
        <w:rPr>
          <w:rFonts w:ascii="Tahoma" w:hAnsi="Tahoma" w:cs="Tahoma"/>
          <w:sz w:val="28"/>
          <w:szCs w:val="28"/>
        </w:rPr>
      </w:pPr>
      <w:r>
        <w:rPr>
          <w:rFonts w:ascii="Tahoma" w:hAnsi="Tahoma" w:cs="Tahoma"/>
          <w:sz w:val="28"/>
          <w:szCs w:val="28"/>
        </w:rPr>
        <w:t>corridor displays should have a title and will include explanatory labels to inform the viewer of year group, class, subject, topic of display work and will explain the process undertaken by the children as necessary</w:t>
      </w:r>
    </w:p>
    <w:p w14:paraId="0E7F4277" w14:textId="77777777" w:rsidR="004F58A3" w:rsidRDefault="004F58A3" w:rsidP="004F58A3">
      <w:pPr>
        <w:pStyle w:val="ListParagraph"/>
        <w:numPr>
          <w:ilvl w:val="0"/>
          <w:numId w:val="4"/>
        </w:numPr>
        <w:autoSpaceDE w:val="0"/>
        <w:autoSpaceDN w:val="0"/>
        <w:adjustRightInd w:val="0"/>
        <w:spacing w:after="0" w:line="240" w:lineRule="auto"/>
        <w:rPr>
          <w:rFonts w:ascii="Tahoma" w:hAnsi="Tahoma" w:cs="Tahoma"/>
          <w:sz w:val="28"/>
          <w:szCs w:val="28"/>
        </w:rPr>
      </w:pPr>
      <w:r>
        <w:rPr>
          <w:rFonts w:ascii="Tahoma" w:hAnsi="Tahoma" w:cs="Tahoma"/>
          <w:sz w:val="28"/>
          <w:szCs w:val="28"/>
        </w:rPr>
        <w:t>displays include reinforcement of key vocabulary, where appropriate</w:t>
      </w:r>
    </w:p>
    <w:p w14:paraId="43258614" w14:textId="77777777" w:rsidR="004F58A3" w:rsidRDefault="004F58A3" w:rsidP="004F58A3">
      <w:pPr>
        <w:pStyle w:val="ListParagraph"/>
        <w:numPr>
          <w:ilvl w:val="0"/>
          <w:numId w:val="4"/>
        </w:numPr>
        <w:autoSpaceDE w:val="0"/>
        <w:autoSpaceDN w:val="0"/>
        <w:adjustRightInd w:val="0"/>
        <w:spacing w:after="0" w:line="240" w:lineRule="auto"/>
        <w:rPr>
          <w:rFonts w:ascii="Tahoma" w:hAnsi="Tahoma" w:cs="Tahoma"/>
          <w:sz w:val="28"/>
          <w:szCs w:val="28"/>
        </w:rPr>
      </w:pPr>
      <w:r>
        <w:rPr>
          <w:rFonts w:ascii="Tahoma" w:hAnsi="Tahoma" w:cs="Tahoma"/>
          <w:sz w:val="28"/>
          <w:szCs w:val="28"/>
        </w:rPr>
        <w:t xml:space="preserve">children’s work should be mounted, except where it would detract from the work, and trimmed evenly and neatly </w:t>
      </w:r>
    </w:p>
    <w:p w14:paraId="1195859C" w14:textId="77777777" w:rsidR="004F58A3" w:rsidRDefault="004F58A3" w:rsidP="004F58A3">
      <w:pPr>
        <w:pStyle w:val="ListParagraph"/>
        <w:numPr>
          <w:ilvl w:val="0"/>
          <w:numId w:val="4"/>
        </w:numPr>
        <w:autoSpaceDE w:val="0"/>
        <w:autoSpaceDN w:val="0"/>
        <w:adjustRightInd w:val="0"/>
        <w:spacing w:after="0" w:line="240" w:lineRule="auto"/>
        <w:rPr>
          <w:rFonts w:ascii="Tahoma" w:hAnsi="Tahoma" w:cs="Tahoma"/>
          <w:sz w:val="28"/>
          <w:szCs w:val="28"/>
        </w:rPr>
      </w:pPr>
      <w:r>
        <w:rPr>
          <w:rFonts w:ascii="Tahoma" w:hAnsi="Tahoma" w:cs="Tahoma"/>
          <w:sz w:val="28"/>
          <w:szCs w:val="28"/>
        </w:rPr>
        <w:t>displays with children’s work on, should not be marked</w:t>
      </w:r>
    </w:p>
    <w:p w14:paraId="30336B11" w14:textId="77777777" w:rsidR="004F58A3" w:rsidRDefault="004F58A3" w:rsidP="004F58A3">
      <w:pPr>
        <w:pStyle w:val="ListParagraph"/>
        <w:numPr>
          <w:ilvl w:val="0"/>
          <w:numId w:val="4"/>
        </w:numPr>
        <w:autoSpaceDE w:val="0"/>
        <w:autoSpaceDN w:val="0"/>
        <w:adjustRightInd w:val="0"/>
        <w:spacing w:after="0" w:line="240" w:lineRule="auto"/>
        <w:rPr>
          <w:rFonts w:ascii="Tahoma" w:hAnsi="Tahoma" w:cs="Tahoma"/>
          <w:sz w:val="28"/>
          <w:szCs w:val="28"/>
        </w:rPr>
      </w:pPr>
      <w:r>
        <w:rPr>
          <w:rFonts w:ascii="Tahoma" w:hAnsi="Tahoma" w:cs="Tahoma"/>
          <w:sz w:val="28"/>
          <w:szCs w:val="28"/>
        </w:rPr>
        <w:t>there should be a balance of 2D and 3D work, according to space available</w:t>
      </w:r>
    </w:p>
    <w:p w14:paraId="3F9F4A43" w14:textId="77777777" w:rsidR="004F58A3" w:rsidRDefault="004F58A3" w:rsidP="004F58A3">
      <w:pPr>
        <w:pStyle w:val="ListParagraph"/>
        <w:numPr>
          <w:ilvl w:val="0"/>
          <w:numId w:val="4"/>
        </w:numPr>
        <w:autoSpaceDE w:val="0"/>
        <w:autoSpaceDN w:val="0"/>
        <w:adjustRightInd w:val="0"/>
        <w:spacing w:after="0" w:line="240" w:lineRule="auto"/>
        <w:rPr>
          <w:rFonts w:ascii="Tahoma" w:hAnsi="Tahoma" w:cs="Tahoma"/>
          <w:sz w:val="28"/>
          <w:szCs w:val="28"/>
        </w:rPr>
      </w:pPr>
      <w:r>
        <w:rPr>
          <w:rFonts w:ascii="Tahoma" w:hAnsi="Tahoma" w:cs="Tahoma"/>
          <w:sz w:val="28"/>
          <w:szCs w:val="28"/>
        </w:rPr>
        <w:lastRenderedPageBreak/>
        <w:t xml:space="preserve">displays should be creative and websites such as Twinkl should not be used to create complete displays, except the display lettering if appropriate </w:t>
      </w:r>
    </w:p>
    <w:p w14:paraId="5CF0B312" w14:textId="77777777" w:rsidR="004F58A3" w:rsidRDefault="004F58A3" w:rsidP="004F58A3">
      <w:pPr>
        <w:pStyle w:val="ListParagraph"/>
        <w:autoSpaceDE w:val="0"/>
        <w:autoSpaceDN w:val="0"/>
        <w:adjustRightInd w:val="0"/>
        <w:spacing w:after="0" w:line="240" w:lineRule="auto"/>
        <w:rPr>
          <w:rFonts w:ascii="Tahoma" w:hAnsi="Tahoma" w:cs="Tahoma"/>
          <w:sz w:val="28"/>
          <w:szCs w:val="28"/>
        </w:rPr>
      </w:pPr>
    </w:p>
    <w:p w14:paraId="1912A55D" w14:textId="77777777" w:rsidR="004F58A3" w:rsidRDefault="004F58A3" w:rsidP="004F58A3">
      <w:pPr>
        <w:autoSpaceDE w:val="0"/>
        <w:autoSpaceDN w:val="0"/>
        <w:adjustRightInd w:val="0"/>
        <w:spacing w:after="0" w:line="240" w:lineRule="auto"/>
        <w:rPr>
          <w:rFonts w:ascii="Tahoma" w:hAnsi="Tahoma" w:cs="Tahoma"/>
          <w:sz w:val="28"/>
          <w:szCs w:val="28"/>
        </w:rPr>
      </w:pPr>
    </w:p>
    <w:p w14:paraId="7B5EA2DE" w14:textId="77777777" w:rsidR="004F58A3" w:rsidRDefault="004F58A3" w:rsidP="004F58A3">
      <w:pPr>
        <w:autoSpaceDE w:val="0"/>
        <w:autoSpaceDN w:val="0"/>
        <w:adjustRightInd w:val="0"/>
        <w:spacing w:after="0" w:line="240" w:lineRule="auto"/>
        <w:rPr>
          <w:rFonts w:ascii="Tahoma" w:hAnsi="Tahoma" w:cs="Tahoma"/>
          <w:b/>
          <w:sz w:val="28"/>
          <w:szCs w:val="28"/>
          <w:u w:val="single"/>
        </w:rPr>
      </w:pPr>
      <w:r>
        <w:rPr>
          <w:rFonts w:ascii="Tahoma" w:hAnsi="Tahoma" w:cs="Tahoma"/>
          <w:b/>
          <w:sz w:val="28"/>
          <w:szCs w:val="28"/>
          <w:u w:val="single"/>
        </w:rPr>
        <w:t>CLASSROOM DISPLAYS</w:t>
      </w:r>
    </w:p>
    <w:p w14:paraId="789B26CA" w14:textId="77777777" w:rsidR="004F58A3" w:rsidRDefault="004F58A3" w:rsidP="004F58A3">
      <w:pPr>
        <w:autoSpaceDE w:val="0"/>
        <w:autoSpaceDN w:val="0"/>
        <w:adjustRightInd w:val="0"/>
        <w:spacing w:after="0" w:line="240" w:lineRule="auto"/>
        <w:rPr>
          <w:rFonts w:ascii="Tahoma" w:hAnsi="Tahoma" w:cs="Tahoma"/>
          <w:sz w:val="28"/>
          <w:szCs w:val="28"/>
        </w:rPr>
      </w:pPr>
      <w:r>
        <w:rPr>
          <w:rFonts w:ascii="Tahoma" w:hAnsi="Tahoma" w:cs="Tahoma"/>
          <w:sz w:val="28"/>
          <w:szCs w:val="28"/>
        </w:rPr>
        <w:t>In classrooms the staff should ensure that the following is in place:</w:t>
      </w:r>
    </w:p>
    <w:p w14:paraId="732C153B" w14:textId="77777777" w:rsidR="004F58A3" w:rsidRDefault="004F58A3" w:rsidP="004F58A3">
      <w:pPr>
        <w:autoSpaceDE w:val="0"/>
        <w:autoSpaceDN w:val="0"/>
        <w:adjustRightInd w:val="0"/>
        <w:spacing w:after="0" w:line="240" w:lineRule="auto"/>
        <w:rPr>
          <w:rFonts w:ascii="Tahoma" w:hAnsi="Tahoma" w:cs="Tahoma"/>
          <w:sz w:val="28"/>
          <w:szCs w:val="28"/>
        </w:rPr>
      </w:pPr>
    </w:p>
    <w:p w14:paraId="7D377064" w14:textId="77777777" w:rsidR="004F58A3" w:rsidRDefault="004F58A3" w:rsidP="004F58A3">
      <w:pPr>
        <w:pStyle w:val="ListParagraph"/>
        <w:numPr>
          <w:ilvl w:val="0"/>
          <w:numId w:val="5"/>
        </w:numPr>
        <w:autoSpaceDE w:val="0"/>
        <w:autoSpaceDN w:val="0"/>
        <w:adjustRightInd w:val="0"/>
        <w:spacing w:after="0" w:line="240" w:lineRule="auto"/>
        <w:rPr>
          <w:rFonts w:ascii="Tahoma" w:hAnsi="Tahoma" w:cs="Tahoma"/>
          <w:sz w:val="28"/>
          <w:szCs w:val="28"/>
        </w:rPr>
      </w:pPr>
      <w:r>
        <w:rPr>
          <w:rFonts w:ascii="Tahoma" w:hAnsi="Tahoma" w:cs="Tahoma"/>
          <w:sz w:val="28"/>
          <w:szCs w:val="28"/>
        </w:rPr>
        <w:t>Talk4Writing, including a washing line (please see Appendices for how this should look)</w:t>
      </w:r>
    </w:p>
    <w:p w14:paraId="52DFA530" w14:textId="77777777" w:rsidR="004F58A3" w:rsidRDefault="004F58A3" w:rsidP="004F58A3">
      <w:pPr>
        <w:pStyle w:val="ListParagraph"/>
        <w:numPr>
          <w:ilvl w:val="0"/>
          <w:numId w:val="5"/>
        </w:numPr>
        <w:autoSpaceDE w:val="0"/>
        <w:autoSpaceDN w:val="0"/>
        <w:adjustRightInd w:val="0"/>
        <w:spacing w:after="0" w:line="240" w:lineRule="auto"/>
        <w:rPr>
          <w:rFonts w:ascii="Tahoma" w:hAnsi="Tahoma" w:cs="Tahoma"/>
          <w:sz w:val="28"/>
          <w:szCs w:val="28"/>
        </w:rPr>
      </w:pPr>
      <w:r>
        <w:rPr>
          <w:rFonts w:ascii="Tahoma" w:hAnsi="Tahoma" w:cs="Tahoma"/>
          <w:sz w:val="28"/>
          <w:szCs w:val="28"/>
        </w:rPr>
        <w:t xml:space="preserve">Handwriting </w:t>
      </w:r>
    </w:p>
    <w:p w14:paraId="68D0FBD3" w14:textId="77777777" w:rsidR="004F58A3" w:rsidRDefault="004F58A3" w:rsidP="004F58A3">
      <w:pPr>
        <w:pStyle w:val="ListParagraph"/>
        <w:numPr>
          <w:ilvl w:val="0"/>
          <w:numId w:val="5"/>
        </w:numPr>
        <w:autoSpaceDE w:val="0"/>
        <w:autoSpaceDN w:val="0"/>
        <w:adjustRightInd w:val="0"/>
        <w:spacing w:after="0" w:line="240" w:lineRule="auto"/>
        <w:rPr>
          <w:rFonts w:ascii="Tahoma" w:hAnsi="Tahoma" w:cs="Tahoma"/>
          <w:sz w:val="28"/>
          <w:szCs w:val="28"/>
        </w:rPr>
      </w:pPr>
      <w:r>
        <w:rPr>
          <w:rFonts w:ascii="Tahoma" w:hAnsi="Tahoma" w:cs="Tahoma"/>
          <w:sz w:val="28"/>
          <w:szCs w:val="28"/>
        </w:rPr>
        <w:t>Maths Working Wall (should be up-to-date with the current teaching, including examples of methods and vocabulary)</w:t>
      </w:r>
    </w:p>
    <w:p w14:paraId="3459C23E" w14:textId="77777777" w:rsidR="004F58A3" w:rsidRDefault="004F58A3" w:rsidP="004F58A3">
      <w:pPr>
        <w:pStyle w:val="ListParagraph"/>
        <w:numPr>
          <w:ilvl w:val="0"/>
          <w:numId w:val="5"/>
        </w:numPr>
        <w:autoSpaceDE w:val="0"/>
        <w:autoSpaceDN w:val="0"/>
        <w:adjustRightInd w:val="0"/>
        <w:spacing w:after="0" w:line="240" w:lineRule="auto"/>
        <w:rPr>
          <w:rFonts w:ascii="Tahoma" w:hAnsi="Tahoma" w:cs="Tahoma"/>
          <w:sz w:val="28"/>
          <w:szCs w:val="28"/>
        </w:rPr>
      </w:pPr>
      <w:r>
        <w:rPr>
          <w:rFonts w:ascii="Tahoma" w:hAnsi="Tahoma" w:cs="Tahoma"/>
          <w:sz w:val="28"/>
          <w:szCs w:val="28"/>
        </w:rPr>
        <w:t>Topic (changed with each topic taught)</w:t>
      </w:r>
    </w:p>
    <w:p w14:paraId="727D9046" w14:textId="77777777" w:rsidR="004F58A3" w:rsidRDefault="004F58A3" w:rsidP="004F58A3">
      <w:pPr>
        <w:pStyle w:val="ListParagraph"/>
        <w:numPr>
          <w:ilvl w:val="0"/>
          <w:numId w:val="5"/>
        </w:numPr>
        <w:autoSpaceDE w:val="0"/>
        <w:autoSpaceDN w:val="0"/>
        <w:adjustRightInd w:val="0"/>
        <w:spacing w:after="0" w:line="240" w:lineRule="auto"/>
        <w:rPr>
          <w:rFonts w:ascii="Tahoma" w:hAnsi="Tahoma" w:cs="Tahoma"/>
          <w:sz w:val="28"/>
          <w:szCs w:val="28"/>
        </w:rPr>
      </w:pPr>
      <w:r>
        <w:rPr>
          <w:rFonts w:ascii="Tahoma" w:hAnsi="Tahoma" w:cs="Tahoma"/>
          <w:sz w:val="28"/>
          <w:szCs w:val="28"/>
        </w:rPr>
        <w:t>British Values</w:t>
      </w:r>
    </w:p>
    <w:p w14:paraId="5614BFC5" w14:textId="77777777" w:rsidR="004F58A3" w:rsidRDefault="004F58A3" w:rsidP="004F58A3">
      <w:pPr>
        <w:pStyle w:val="ListParagraph"/>
        <w:numPr>
          <w:ilvl w:val="0"/>
          <w:numId w:val="5"/>
        </w:numPr>
        <w:autoSpaceDE w:val="0"/>
        <w:autoSpaceDN w:val="0"/>
        <w:adjustRightInd w:val="0"/>
        <w:spacing w:after="0" w:line="240" w:lineRule="auto"/>
        <w:rPr>
          <w:rFonts w:ascii="Tahoma" w:hAnsi="Tahoma" w:cs="Tahoma"/>
          <w:sz w:val="28"/>
          <w:szCs w:val="28"/>
        </w:rPr>
      </w:pPr>
      <w:r>
        <w:rPr>
          <w:rFonts w:ascii="Tahoma" w:hAnsi="Tahoma" w:cs="Tahoma"/>
          <w:sz w:val="28"/>
          <w:szCs w:val="28"/>
        </w:rPr>
        <w:t xml:space="preserve">Stay on Green </w:t>
      </w:r>
    </w:p>
    <w:p w14:paraId="750DC998" w14:textId="77777777" w:rsidR="004F58A3" w:rsidRDefault="004F58A3" w:rsidP="004F58A3">
      <w:pPr>
        <w:pStyle w:val="ListParagraph"/>
        <w:numPr>
          <w:ilvl w:val="0"/>
          <w:numId w:val="5"/>
        </w:numPr>
        <w:autoSpaceDE w:val="0"/>
        <w:autoSpaceDN w:val="0"/>
        <w:adjustRightInd w:val="0"/>
        <w:spacing w:after="0" w:line="240" w:lineRule="auto"/>
        <w:rPr>
          <w:rFonts w:ascii="Tahoma" w:hAnsi="Tahoma" w:cs="Tahoma"/>
          <w:sz w:val="28"/>
          <w:szCs w:val="28"/>
        </w:rPr>
      </w:pPr>
      <w:r>
        <w:rPr>
          <w:rFonts w:ascii="Tahoma" w:hAnsi="Tahoma" w:cs="Tahoma"/>
          <w:sz w:val="28"/>
          <w:szCs w:val="28"/>
        </w:rPr>
        <w:t>House Point Charts</w:t>
      </w:r>
    </w:p>
    <w:p w14:paraId="2CFBD50A" w14:textId="77777777" w:rsidR="004F58A3" w:rsidRDefault="004F58A3" w:rsidP="004F58A3">
      <w:pPr>
        <w:pStyle w:val="ListParagraph"/>
        <w:numPr>
          <w:ilvl w:val="0"/>
          <w:numId w:val="5"/>
        </w:numPr>
        <w:autoSpaceDE w:val="0"/>
        <w:autoSpaceDN w:val="0"/>
        <w:adjustRightInd w:val="0"/>
        <w:spacing w:after="0" w:line="240" w:lineRule="auto"/>
        <w:rPr>
          <w:rFonts w:ascii="Tahoma" w:hAnsi="Tahoma" w:cs="Tahoma"/>
          <w:sz w:val="28"/>
          <w:szCs w:val="28"/>
        </w:rPr>
      </w:pPr>
      <w:r>
        <w:rPr>
          <w:rFonts w:ascii="Tahoma" w:hAnsi="Tahoma" w:cs="Tahoma"/>
          <w:sz w:val="28"/>
          <w:szCs w:val="28"/>
        </w:rPr>
        <w:t xml:space="preserve">Book Corner </w:t>
      </w:r>
    </w:p>
    <w:p w14:paraId="5428AE2F" w14:textId="77777777" w:rsidR="004F58A3" w:rsidRDefault="004F58A3" w:rsidP="004F58A3">
      <w:pPr>
        <w:autoSpaceDE w:val="0"/>
        <w:autoSpaceDN w:val="0"/>
        <w:adjustRightInd w:val="0"/>
        <w:spacing w:after="0" w:line="240" w:lineRule="auto"/>
        <w:rPr>
          <w:rFonts w:ascii="Tahoma" w:hAnsi="Tahoma" w:cs="Tahoma"/>
          <w:b/>
          <w:sz w:val="28"/>
          <w:szCs w:val="28"/>
          <w:u w:val="single"/>
        </w:rPr>
      </w:pPr>
    </w:p>
    <w:p w14:paraId="37AF1AD7" w14:textId="77777777" w:rsidR="004F58A3" w:rsidRDefault="004F58A3" w:rsidP="004F58A3">
      <w:pPr>
        <w:autoSpaceDE w:val="0"/>
        <w:autoSpaceDN w:val="0"/>
        <w:adjustRightInd w:val="0"/>
        <w:spacing w:after="0" w:line="240" w:lineRule="auto"/>
        <w:rPr>
          <w:rFonts w:ascii="Tahoma" w:hAnsi="Tahoma" w:cs="Tahoma"/>
          <w:b/>
          <w:sz w:val="28"/>
          <w:szCs w:val="28"/>
          <w:u w:val="single"/>
        </w:rPr>
      </w:pPr>
    </w:p>
    <w:p w14:paraId="53A574CF" w14:textId="77777777" w:rsidR="004F58A3" w:rsidRDefault="004F58A3" w:rsidP="004F58A3">
      <w:pPr>
        <w:autoSpaceDE w:val="0"/>
        <w:autoSpaceDN w:val="0"/>
        <w:adjustRightInd w:val="0"/>
        <w:spacing w:after="0" w:line="240" w:lineRule="auto"/>
        <w:rPr>
          <w:rFonts w:ascii="Tahoma" w:hAnsi="Tahoma" w:cs="Tahoma"/>
          <w:b/>
          <w:sz w:val="28"/>
          <w:szCs w:val="28"/>
        </w:rPr>
      </w:pPr>
    </w:p>
    <w:p w14:paraId="0D7F06B7" w14:textId="77777777" w:rsidR="004F58A3" w:rsidRDefault="004F58A3" w:rsidP="004F58A3">
      <w:pPr>
        <w:autoSpaceDE w:val="0"/>
        <w:autoSpaceDN w:val="0"/>
        <w:adjustRightInd w:val="0"/>
        <w:spacing w:after="0" w:line="240" w:lineRule="auto"/>
        <w:rPr>
          <w:rFonts w:ascii="Tahoma" w:hAnsi="Tahoma" w:cs="Tahoma"/>
          <w:sz w:val="28"/>
          <w:szCs w:val="28"/>
          <w:u w:val="single"/>
        </w:rPr>
      </w:pPr>
      <w:r>
        <w:rPr>
          <w:rFonts w:ascii="Tahoma" w:hAnsi="Tahoma" w:cs="Tahoma"/>
          <w:b/>
          <w:bCs/>
          <w:sz w:val="28"/>
          <w:szCs w:val="28"/>
          <w:u w:val="single"/>
        </w:rPr>
        <w:t xml:space="preserve">MONITORING POLICY </w:t>
      </w:r>
    </w:p>
    <w:p w14:paraId="5D3141F7" w14:textId="77777777" w:rsidR="004F58A3" w:rsidRDefault="004F58A3" w:rsidP="004F58A3">
      <w:pPr>
        <w:autoSpaceDE w:val="0"/>
        <w:autoSpaceDN w:val="0"/>
        <w:adjustRightInd w:val="0"/>
        <w:spacing w:after="0" w:line="240" w:lineRule="auto"/>
        <w:rPr>
          <w:rFonts w:ascii="Tahoma" w:hAnsi="Tahoma" w:cs="Tahoma"/>
          <w:sz w:val="28"/>
          <w:szCs w:val="28"/>
        </w:rPr>
      </w:pPr>
      <w:r>
        <w:rPr>
          <w:rFonts w:ascii="Tahoma" w:hAnsi="Tahoma" w:cs="Tahoma"/>
          <w:sz w:val="28"/>
          <w:szCs w:val="28"/>
        </w:rPr>
        <w:t xml:space="preserve">The policy will be monitored and evaluated by Subject Leads, Curriculum Leads, all staff. </w:t>
      </w:r>
    </w:p>
    <w:p w14:paraId="45BC965E" w14:textId="77777777" w:rsidR="004F58A3" w:rsidRDefault="004F58A3" w:rsidP="004F58A3">
      <w:pPr>
        <w:autoSpaceDE w:val="0"/>
        <w:autoSpaceDN w:val="0"/>
        <w:adjustRightInd w:val="0"/>
        <w:spacing w:after="0" w:line="240" w:lineRule="auto"/>
        <w:rPr>
          <w:rFonts w:ascii="Tahoma" w:hAnsi="Tahoma" w:cs="Tahoma"/>
          <w:sz w:val="28"/>
          <w:szCs w:val="28"/>
        </w:rPr>
      </w:pPr>
    </w:p>
    <w:p w14:paraId="6EE174BA" w14:textId="77777777" w:rsidR="004F58A3" w:rsidRDefault="004F58A3" w:rsidP="004F58A3">
      <w:pPr>
        <w:autoSpaceDE w:val="0"/>
        <w:autoSpaceDN w:val="0"/>
        <w:adjustRightInd w:val="0"/>
        <w:spacing w:after="0" w:line="240" w:lineRule="auto"/>
        <w:rPr>
          <w:rFonts w:ascii="Tahoma" w:hAnsi="Tahoma" w:cs="Tahoma"/>
          <w:sz w:val="28"/>
          <w:szCs w:val="28"/>
        </w:rPr>
      </w:pPr>
      <w:r>
        <w:rPr>
          <w:rFonts w:ascii="Tahoma" w:hAnsi="Tahoma" w:cs="Tahoma"/>
          <w:sz w:val="28"/>
          <w:szCs w:val="28"/>
        </w:rPr>
        <w:t>Photographs should be taken of effective displays to be used as a guide for future displays.</w:t>
      </w:r>
    </w:p>
    <w:p w14:paraId="5A4808F1" w14:textId="77777777" w:rsidR="004F58A3" w:rsidRDefault="004F58A3" w:rsidP="004F58A3">
      <w:pPr>
        <w:autoSpaceDE w:val="0"/>
        <w:autoSpaceDN w:val="0"/>
        <w:adjustRightInd w:val="0"/>
        <w:spacing w:after="0" w:line="240" w:lineRule="auto"/>
        <w:rPr>
          <w:rFonts w:ascii="Tahoma" w:hAnsi="Tahoma" w:cs="Tahoma"/>
          <w:sz w:val="28"/>
          <w:szCs w:val="28"/>
        </w:rPr>
      </w:pPr>
    </w:p>
    <w:p w14:paraId="188BEBAE" w14:textId="77777777" w:rsidR="004F58A3" w:rsidRDefault="004F58A3" w:rsidP="004F58A3">
      <w:pPr>
        <w:autoSpaceDE w:val="0"/>
        <w:autoSpaceDN w:val="0"/>
        <w:adjustRightInd w:val="0"/>
        <w:spacing w:after="0" w:line="240" w:lineRule="auto"/>
        <w:rPr>
          <w:rFonts w:ascii="Tahoma" w:hAnsi="Tahoma" w:cs="Tahoma"/>
          <w:sz w:val="28"/>
          <w:szCs w:val="28"/>
        </w:rPr>
      </w:pPr>
    </w:p>
    <w:p w14:paraId="4ADD3BCA" w14:textId="77777777" w:rsidR="004F58A3" w:rsidRDefault="004F58A3" w:rsidP="004F58A3">
      <w:pPr>
        <w:autoSpaceDE w:val="0"/>
        <w:autoSpaceDN w:val="0"/>
        <w:adjustRightInd w:val="0"/>
        <w:spacing w:after="0" w:line="240" w:lineRule="auto"/>
        <w:rPr>
          <w:rFonts w:ascii="Tahoma" w:hAnsi="Tahoma" w:cs="Tahoma"/>
          <w:b/>
          <w:sz w:val="28"/>
          <w:szCs w:val="28"/>
          <w:u w:val="single"/>
        </w:rPr>
      </w:pPr>
      <w:r>
        <w:rPr>
          <w:rFonts w:ascii="Tahoma" w:hAnsi="Tahoma" w:cs="Tahoma"/>
          <w:b/>
          <w:sz w:val="28"/>
          <w:szCs w:val="28"/>
          <w:u w:val="single"/>
        </w:rPr>
        <w:t>Appendix A: English Working Wall</w:t>
      </w:r>
    </w:p>
    <w:p w14:paraId="244B9C76" w14:textId="77777777" w:rsidR="004F58A3" w:rsidRDefault="004F58A3" w:rsidP="004F58A3">
      <w:pPr>
        <w:autoSpaceDE w:val="0"/>
        <w:autoSpaceDN w:val="0"/>
        <w:adjustRightInd w:val="0"/>
        <w:spacing w:after="0" w:line="240" w:lineRule="auto"/>
        <w:rPr>
          <w:rFonts w:ascii="Tahoma" w:hAnsi="Tahoma" w:cs="Tahoma"/>
          <w:b/>
          <w:sz w:val="28"/>
          <w:szCs w:val="28"/>
          <w:u w:val="single"/>
        </w:rPr>
      </w:pPr>
    </w:p>
    <w:p w14:paraId="03BE19D0" w14:textId="77777777" w:rsidR="004F58A3" w:rsidRDefault="004F58A3" w:rsidP="004F58A3">
      <w:pPr>
        <w:pStyle w:val="ListParagraph"/>
        <w:numPr>
          <w:ilvl w:val="0"/>
          <w:numId w:val="6"/>
        </w:numPr>
        <w:autoSpaceDE w:val="0"/>
        <w:autoSpaceDN w:val="0"/>
        <w:adjustRightInd w:val="0"/>
        <w:spacing w:after="0" w:line="240" w:lineRule="auto"/>
        <w:rPr>
          <w:rFonts w:ascii="Tahoma" w:hAnsi="Tahoma" w:cs="Tahoma"/>
          <w:b/>
          <w:sz w:val="28"/>
          <w:szCs w:val="28"/>
        </w:rPr>
      </w:pPr>
      <w:r>
        <w:rPr>
          <w:rFonts w:ascii="Tahoma" w:hAnsi="Tahoma" w:cs="Tahoma"/>
          <w:sz w:val="28"/>
          <w:szCs w:val="28"/>
        </w:rPr>
        <w:t>The working wall should be split into three parts – core vocabulary, sentence patterns and WAGOLL (What a Good One Looks Like).  Signs and the picture of the magpie are provided.</w:t>
      </w:r>
    </w:p>
    <w:p w14:paraId="2EF0E3DB" w14:textId="77777777" w:rsidR="004F58A3" w:rsidRDefault="004F58A3" w:rsidP="004F58A3">
      <w:pPr>
        <w:pStyle w:val="ListParagraph"/>
        <w:numPr>
          <w:ilvl w:val="0"/>
          <w:numId w:val="6"/>
        </w:numPr>
        <w:autoSpaceDE w:val="0"/>
        <w:autoSpaceDN w:val="0"/>
        <w:adjustRightInd w:val="0"/>
        <w:spacing w:after="0" w:line="240" w:lineRule="auto"/>
        <w:rPr>
          <w:rFonts w:ascii="Tahoma" w:hAnsi="Tahoma" w:cs="Tahoma"/>
          <w:sz w:val="28"/>
          <w:szCs w:val="28"/>
          <w:lang w:val="en-US"/>
        </w:rPr>
      </w:pPr>
      <w:r>
        <w:rPr>
          <w:rFonts w:ascii="Tahoma" w:hAnsi="Tahoma" w:cs="Tahoma"/>
          <w:sz w:val="28"/>
          <w:szCs w:val="28"/>
        </w:rPr>
        <w:t>Vocabulary and sentence patterns should be handwritten by the teacher, modelling school script.</w:t>
      </w:r>
    </w:p>
    <w:p w14:paraId="6A62113D" w14:textId="643BA15F" w:rsidR="004F58A3" w:rsidRDefault="004F58A3" w:rsidP="004F58A3">
      <w:pPr>
        <w:rPr>
          <w:rFonts w:ascii="Tahoma" w:hAnsi="Tahoma" w:cs="Tahoma"/>
          <w:sz w:val="28"/>
          <w:szCs w:val="28"/>
          <w:lang w:val="en-US"/>
        </w:rPr>
      </w:pPr>
      <w:r>
        <w:rPr>
          <w:noProof/>
        </w:rPr>
        <w:lastRenderedPageBreak/>
        <w:drawing>
          <wp:anchor distT="0" distB="0" distL="114300" distR="114300" simplePos="0" relativeHeight="251660288" behindDoc="1" locked="0" layoutInCell="1" allowOverlap="1" wp14:anchorId="28EA0C4F" wp14:editId="201BC404">
            <wp:simplePos x="0" y="0"/>
            <wp:positionH relativeFrom="margin">
              <wp:posOffset>990600</wp:posOffset>
            </wp:positionH>
            <wp:positionV relativeFrom="paragraph">
              <wp:posOffset>154940</wp:posOffset>
            </wp:positionV>
            <wp:extent cx="4410075" cy="3202940"/>
            <wp:effectExtent l="0" t="0" r="9525" b="0"/>
            <wp:wrapTight wrapText="bothSides">
              <wp:wrapPolygon edited="0">
                <wp:start x="0" y="0"/>
                <wp:lineTo x="0" y="21454"/>
                <wp:lineTo x="21553" y="21454"/>
                <wp:lineTo x="21553" y="0"/>
                <wp:lineTo x="0" y="0"/>
              </wp:wrapPolygon>
            </wp:wrapTight>
            <wp:docPr id="1" name="Picture 1" descr="Working Wall Example - 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ing Wall Example - LB"/>
                    <pic:cNvPicPr>
                      <a:picLocks noChangeAspect="1" noChangeArrowheads="1"/>
                    </pic:cNvPicPr>
                  </pic:nvPicPr>
                  <pic:blipFill>
                    <a:blip r:embed="rId7">
                      <a:extLst>
                        <a:ext uri="{28A0092B-C50C-407E-A947-70E740481C1C}">
                          <a14:useLocalDpi xmlns:a14="http://schemas.microsoft.com/office/drawing/2010/main" val="0"/>
                        </a:ext>
                      </a:extLst>
                    </a:blip>
                    <a:srcRect t="18694" b="8670"/>
                    <a:stretch>
                      <a:fillRect/>
                    </a:stretch>
                  </pic:blipFill>
                  <pic:spPr bwMode="auto">
                    <a:xfrm>
                      <a:off x="0" y="0"/>
                      <a:ext cx="4410075" cy="3202940"/>
                    </a:xfrm>
                    <a:prstGeom prst="rect">
                      <a:avLst/>
                    </a:prstGeom>
                    <a:noFill/>
                  </pic:spPr>
                </pic:pic>
              </a:graphicData>
            </a:graphic>
            <wp14:sizeRelH relativeFrom="margin">
              <wp14:pctWidth>0</wp14:pctWidth>
            </wp14:sizeRelH>
            <wp14:sizeRelV relativeFrom="margin">
              <wp14:pctHeight>0</wp14:pctHeight>
            </wp14:sizeRelV>
          </wp:anchor>
        </w:drawing>
      </w:r>
    </w:p>
    <w:p w14:paraId="4F3C3257" w14:textId="77777777" w:rsidR="004F58A3" w:rsidRDefault="004F58A3" w:rsidP="004F58A3">
      <w:pPr>
        <w:rPr>
          <w:rFonts w:ascii="Tahoma" w:hAnsi="Tahoma" w:cs="Tahoma"/>
          <w:sz w:val="28"/>
          <w:szCs w:val="28"/>
          <w:lang w:val="en-US"/>
        </w:rPr>
      </w:pPr>
    </w:p>
    <w:p w14:paraId="536423FF" w14:textId="77777777" w:rsidR="004F58A3" w:rsidRDefault="004F58A3" w:rsidP="004F58A3">
      <w:pPr>
        <w:rPr>
          <w:rFonts w:ascii="Tahoma" w:hAnsi="Tahoma" w:cs="Tahoma"/>
          <w:sz w:val="28"/>
          <w:szCs w:val="28"/>
          <w:lang w:val="en-US"/>
        </w:rPr>
      </w:pPr>
    </w:p>
    <w:p w14:paraId="43C5D929" w14:textId="77777777" w:rsidR="004F58A3" w:rsidRDefault="004F58A3" w:rsidP="004F58A3">
      <w:pPr>
        <w:rPr>
          <w:rFonts w:ascii="Tahoma" w:hAnsi="Tahoma" w:cs="Tahoma"/>
          <w:sz w:val="28"/>
          <w:szCs w:val="28"/>
          <w:lang w:val="en-US"/>
        </w:rPr>
      </w:pPr>
    </w:p>
    <w:p w14:paraId="1828C679" w14:textId="77777777" w:rsidR="004F58A3" w:rsidRDefault="004F58A3" w:rsidP="004F58A3">
      <w:pPr>
        <w:rPr>
          <w:rFonts w:ascii="Tahoma" w:hAnsi="Tahoma" w:cs="Tahoma"/>
          <w:sz w:val="28"/>
          <w:szCs w:val="28"/>
          <w:lang w:val="en-US"/>
        </w:rPr>
      </w:pPr>
    </w:p>
    <w:p w14:paraId="6F52DBDB" w14:textId="77777777" w:rsidR="004F58A3" w:rsidRDefault="004F58A3" w:rsidP="004F58A3">
      <w:pPr>
        <w:rPr>
          <w:rFonts w:ascii="Tahoma" w:hAnsi="Tahoma" w:cs="Tahoma"/>
          <w:sz w:val="28"/>
          <w:szCs w:val="28"/>
          <w:lang w:val="en-US"/>
        </w:rPr>
      </w:pPr>
    </w:p>
    <w:p w14:paraId="58C960D6" w14:textId="77777777" w:rsidR="004F58A3" w:rsidRDefault="004F58A3" w:rsidP="004F58A3">
      <w:pPr>
        <w:rPr>
          <w:rFonts w:ascii="Tahoma" w:hAnsi="Tahoma" w:cs="Tahoma"/>
          <w:sz w:val="28"/>
          <w:szCs w:val="28"/>
          <w:lang w:val="en-US"/>
        </w:rPr>
      </w:pPr>
    </w:p>
    <w:p w14:paraId="4094CA62" w14:textId="77777777" w:rsidR="004F58A3" w:rsidRDefault="004F58A3" w:rsidP="004F58A3">
      <w:pPr>
        <w:rPr>
          <w:rFonts w:ascii="Tahoma" w:hAnsi="Tahoma" w:cs="Tahoma"/>
          <w:sz w:val="28"/>
          <w:szCs w:val="28"/>
          <w:lang w:val="en-US"/>
        </w:rPr>
      </w:pPr>
    </w:p>
    <w:p w14:paraId="2724E6DF" w14:textId="77777777" w:rsidR="004F58A3" w:rsidRDefault="004F58A3" w:rsidP="004F58A3">
      <w:pPr>
        <w:rPr>
          <w:rFonts w:ascii="Tahoma" w:hAnsi="Tahoma" w:cs="Tahoma"/>
          <w:sz w:val="28"/>
          <w:szCs w:val="28"/>
          <w:lang w:val="en-US"/>
        </w:rPr>
      </w:pPr>
    </w:p>
    <w:p w14:paraId="4DB9C79C" w14:textId="77777777" w:rsidR="004F58A3" w:rsidRDefault="004F58A3" w:rsidP="004F58A3">
      <w:pPr>
        <w:rPr>
          <w:rFonts w:ascii="Tahoma" w:hAnsi="Tahoma" w:cs="Tahoma"/>
          <w:sz w:val="28"/>
          <w:szCs w:val="28"/>
          <w:lang w:val="en-US"/>
        </w:rPr>
      </w:pPr>
    </w:p>
    <w:p w14:paraId="6B2B9A44" w14:textId="77777777" w:rsidR="004F58A3" w:rsidRDefault="004F58A3" w:rsidP="004F58A3">
      <w:pPr>
        <w:rPr>
          <w:rFonts w:ascii="Tahoma" w:hAnsi="Tahoma" w:cs="Tahoma"/>
          <w:b/>
          <w:sz w:val="28"/>
          <w:szCs w:val="28"/>
          <w:u w:val="single"/>
          <w:lang w:val="en-US"/>
        </w:rPr>
      </w:pPr>
      <w:r>
        <w:rPr>
          <w:rFonts w:ascii="Tahoma" w:hAnsi="Tahoma" w:cs="Tahoma"/>
          <w:b/>
          <w:sz w:val="28"/>
          <w:szCs w:val="28"/>
          <w:u w:val="single"/>
          <w:lang w:val="en-US"/>
        </w:rPr>
        <w:t>Appendix B: Washing Line</w:t>
      </w:r>
    </w:p>
    <w:p w14:paraId="02CA0071" w14:textId="77777777" w:rsidR="004F58A3" w:rsidRDefault="004F58A3" w:rsidP="004F58A3">
      <w:pPr>
        <w:pStyle w:val="ListParagraph"/>
        <w:numPr>
          <w:ilvl w:val="0"/>
          <w:numId w:val="7"/>
        </w:numPr>
        <w:rPr>
          <w:rFonts w:ascii="Tahoma" w:hAnsi="Tahoma" w:cs="Tahoma"/>
          <w:sz w:val="28"/>
          <w:szCs w:val="28"/>
          <w:lang w:val="en-US"/>
        </w:rPr>
      </w:pPr>
      <w:r>
        <w:rPr>
          <w:rFonts w:ascii="Tahoma" w:hAnsi="Tahoma" w:cs="Tahoma"/>
          <w:sz w:val="28"/>
          <w:szCs w:val="28"/>
          <w:lang w:val="en-US"/>
        </w:rPr>
        <w:t>The washing line should start with the everyday writing toolkit for your year group.</w:t>
      </w:r>
    </w:p>
    <w:p w14:paraId="1A7FAB85" w14:textId="77777777" w:rsidR="004F58A3" w:rsidRDefault="004F58A3" w:rsidP="004F58A3">
      <w:pPr>
        <w:pStyle w:val="ListParagraph"/>
        <w:numPr>
          <w:ilvl w:val="0"/>
          <w:numId w:val="7"/>
        </w:numPr>
        <w:rPr>
          <w:rFonts w:ascii="Tahoma" w:hAnsi="Tahoma" w:cs="Tahoma"/>
          <w:sz w:val="28"/>
          <w:szCs w:val="28"/>
          <w:lang w:val="en-US"/>
        </w:rPr>
      </w:pPr>
      <w:r>
        <w:rPr>
          <w:rFonts w:ascii="Tahoma" w:hAnsi="Tahoma" w:cs="Tahoma"/>
          <w:sz w:val="28"/>
          <w:szCs w:val="28"/>
          <w:lang w:val="en-US"/>
        </w:rPr>
        <w:t>After this, it will show the Talk4Writing ‘journey’ in chronological order.</w:t>
      </w:r>
    </w:p>
    <w:p w14:paraId="2EE3D733" w14:textId="77777777" w:rsidR="004F58A3" w:rsidRDefault="004F58A3" w:rsidP="004F58A3">
      <w:pPr>
        <w:pStyle w:val="ListParagraph"/>
        <w:numPr>
          <w:ilvl w:val="0"/>
          <w:numId w:val="7"/>
        </w:numPr>
        <w:rPr>
          <w:rFonts w:ascii="Tahoma" w:hAnsi="Tahoma" w:cs="Tahoma"/>
          <w:sz w:val="28"/>
          <w:szCs w:val="28"/>
          <w:lang w:val="en-US"/>
        </w:rPr>
      </w:pPr>
      <w:r>
        <w:rPr>
          <w:rFonts w:ascii="Tahoma" w:hAnsi="Tahoma" w:cs="Tahoma"/>
          <w:sz w:val="28"/>
          <w:szCs w:val="28"/>
          <w:lang w:val="en-US"/>
        </w:rPr>
        <w:t>All writing should be handwritten on flipchart paper modelling school script.</w:t>
      </w:r>
    </w:p>
    <w:p w14:paraId="75C38DC0" w14:textId="77777777" w:rsidR="004F58A3" w:rsidRDefault="004F58A3" w:rsidP="004F58A3">
      <w:pPr>
        <w:pStyle w:val="ListParagraph"/>
        <w:numPr>
          <w:ilvl w:val="0"/>
          <w:numId w:val="7"/>
        </w:numPr>
        <w:rPr>
          <w:rFonts w:ascii="Tahoma" w:hAnsi="Tahoma" w:cs="Tahoma"/>
          <w:sz w:val="28"/>
          <w:szCs w:val="28"/>
          <w:lang w:val="en-US"/>
        </w:rPr>
      </w:pPr>
      <w:r>
        <w:rPr>
          <w:rFonts w:ascii="Tahoma" w:hAnsi="Tahoma" w:cs="Tahoma"/>
          <w:sz w:val="28"/>
          <w:szCs w:val="28"/>
          <w:lang w:val="en-US"/>
        </w:rPr>
        <w:t>Shared writing should be completed on the Talk4Writing flipchart pad.</w:t>
      </w:r>
    </w:p>
    <w:p w14:paraId="6A21F0DD" w14:textId="77777777" w:rsidR="004F58A3" w:rsidRDefault="004F58A3" w:rsidP="004F58A3">
      <w:pPr>
        <w:pStyle w:val="ListParagraph"/>
        <w:numPr>
          <w:ilvl w:val="0"/>
          <w:numId w:val="7"/>
        </w:numPr>
        <w:rPr>
          <w:rFonts w:ascii="Tahoma" w:hAnsi="Tahoma" w:cs="Tahoma"/>
          <w:sz w:val="28"/>
          <w:szCs w:val="28"/>
          <w:lang w:val="en-US"/>
        </w:rPr>
      </w:pPr>
      <w:r>
        <w:rPr>
          <w:rFonts w:ascii="Tahoma" w:hAnsi="Tahoma" w:cs="Tahoma"/>
          <w:sz w:val="28"/>
          <w:szCs w:val="28"/>
          <w:lang w:val="en-US"/>
        </w:rPr>
        <w:t>No sugar paper should be on the washing line.</w:t>
      </w:r>
    </w:p>
    <w:p w14:paraId="332240B4" w14:textId="77777777" w:rsidR="004F58A3" w:rsidRDefault="004F58A3" w:rsidP="004F58A3">
      <w:pPr>
        <w:pStyle w:val="ListParagraph"/>
        <w:numPr>
          <w:ilvl w:val="0"/>
          <w:numId w:val="7"/>
        </w:numPr>
        <w:rPr>
          <w:rFonts w:ascii="Tahoma" w:hAnsi="Tahoma" w:cs="Tahoma"/>
          <w:sz w:val="28"/>
          <w:szCs w:val="28"/>
          <w:lang w:val="en-US"/>
        </w:rPr>
      </w:pPr>
      <w:r>
        <w:rPr>
          <w:rFonts w:ascii="Tahoma" w:hAnsi="Tahoma" w:cs="Tahoma"/>
          <w:sz w:val="28"/>
          <w:szCs w:val="28"/>
          <w:lang w:val="en-US"/>
        </w:rPr>
        <w:t>The following elements should be included on the washing line.  Try to avoid over-reliance on grammar elements.</w:t>
      </w:r>
    </w:p>
    <w:p w14:paraId="4418FAE1" w14:textId="77777777" w:rsidR="004F58A3" w:rsidRDefault="004F58A3" w:rsidP="004F58A3">
      <w:pPr>
        <w:pStyle w:val="ListParagraph"/>
        <w:numPr>
          <w:ilvl w:val="1"/>
          <w:numId w:val="7"/>
        </w:numPr>
        <w:rPr>
          <w:rFonts w:ascii="Tahoma" w:hAnsi="Tahoma" w:cs="Tahoma"/>
          <w:sz w:val="28"/>
          <w:szCs w:val="28"/>
          <w:lang w:val="en-US"/>
        </w:rPr>
      </w:pPr>
      <w:r>
        <w:rPr>
          <w:rFonts w:ascii="Tahoma" w:hAnsi="Tahoma" w:cs="Tahoma"/>
          <w:sz w:val="28"/>
          <w:szCs w:val="28"/>
          <w:lang w:val="en-US"/>
        </w:rPr>
        <w:t>Text map</w:t>
      </w:r>
    </w:p>
    <w:p w14:paraId="0D5D5A24" w14:textId="77777777" w:rsidR="004F58A3" w:rsidRDefault="004F58A3" w:rsidP="004F58A3">
      <w:pPr>
        <w:pStyle w:val="ListParagraph"/>
        <w:numPr>
          <w:ilvl w:val="1"/>
          <w:numId w:val="7"/>
        </w:numPr>
        <w:rPr>
          <w:rFonts w:ascii="Tahoma" w:hAnsi="Tahoma" w:cs="Tahoma"/>
          <w:sz w:val="28"/>
          <w:szCs w:val="28"/>
          <w:lang w:val="en-US"/>
        </w:rPr>
      </w:pPr>
      <w:r>
        <w:rPr>
          <w:rFonts w:ascii="Tahoma" w:hAnsi="Tahoma" w:cs="Tahoma"/>
          <w:sz w:val="28"/>
          <w:szCs w:val="28"/>
          <w:lang w:val="en-US"/>
        </w:rPr>
        <w:t>Vocabulary development</w:t>
      </w:r>
    </w:p>
    <w:p w14:paraId="5157C6BB" w14:textId="77777777" w:rsidR="004F58A3" w:rsidRDefault="004F58A3" w:rsidP="004F58A3">
      <w:pPr>
        <w:pStyle w:val="ListParagraph"/>
        <w:numPr>
          <w:ilvl w:val="1"/>
          <w:numId w:val="7"/>
        </w:numPr>
        <w:rPr>
          <w:rFonts w:ascii="Tahoma" w:hAnsi="Tahoma" w:cs="Tahoma"/>
          <w:sz w:val="28"/>
          <w:szCs w:val="28"/>
          <w:lang w:val="en-US"/>
        </w:rPr>
      </w:pPr>
      <w:r>
        <w:rPr>
          <w:rFonts w:ascii="Tahoma" w:hAnsi="Tahoma" w:cs="Tahoma"/>
          <w:sz w:val="28"/>
          <w:szCs w:val="28"/>
          <w:lang w:val="en-US"/>
        </w:rPr>
        <w:t xml:space="preserve">Reading as a Reader </w:t>
      </w:r>
    </w:p>
    <w:p w14:paraId="2F6FE1DB" w14:textId="77777777" w:rsidR="004F58A3" w:rsidRDefault="004F58A3" w:rsidP="004F58A3">
      <w:pPr>
        <w:pStyle w:val="ListParagraph"/>
        <w:numPr>
          <w:ilvl w:val="1"/>
          <w:numId w:val="7"/>
        </w:numPr>
        <w:rPr>
          <w:rFonts w:ascii="Tahoma" w:hAnsi="Tahoma" w:cs="Tahoma"/>
          <w:sz w:val="28"/>
          <w:szCs w:val="28"/>
          <w:lang w:val="en-US"/>
        </w:rPr>
      </w:pPr>
      <w:r>
        <w:rPr>
          <w:rFonts w:ascii="Tahoma" w:hAnsi="Tahoma" w:cs="Tahoma"/>
          <w:sz w:val="28"/>
          <w:szCs w:val="28"/>
          <w:lang w:val="en-US"/>
        </w:rPr>
        <w:t>Toolkit</w:t>
      </w:r>
    </w:p>
    <w:p w14:paraId="723853F1" w14:textId="77777777" w:rsidR="004F58A3" w:rsidRDefault="004F58A3" w:rsidP="004F58A3">
      <w:pPr>
        <w:pStyle w:val="ListParagraph"/>
        <w:numPr>
          <w:ilvl w:val="1"/>
          <w:numId w:val="7"/>
        </w:numPr>
        <w:rPr>
          <w:rFonts w:ascii="Tahoma" w:hAnsi="Tahoma" w:cs="Tahoma"/>
          <w:sz w:val="28"/>
          <w:szCs w:val="28"/>
          <w:lang w:val="en-US"/>
        </w:rPr>
      </w:pPr>
      <w:r>
        <w:rPr>
          <w:rFonts w:ascii="Tahoma" w:hAnsi="Tahoma" w:cs="Tahoma"/>
          <w:sz w:val="28"/>
          <w:szCs w:val="28"/>
          <w:lang w:val="en-US"/>
        </w:rPr>
        <w:t>Boxing up</w:t>
      </w:r>
    </w:p>
    <w:p w14:paraId="75F92608" w14:textId="77777777" w:rsidR="004F58A3" w:rsidRDefault="004F58A3" w:rsidP="004F58A3">
      <w:pPr>
        <w:pStyle w:val="ListParagraph"/>
        <w:numPr>
          <w:ilvl w:val="1"/>
          <w:numId w:val="7"/>
        </w:numPr>
        <w:rPr>
          <w:rFonts w:ascii="Tahoma" w:hAnsi="Tahoma" w:cs="Tahoma"/>
          <w:sz w:val="28"/>
          <w:szCs w:val="28"/>
          <w:lang w:val="en-US"/>
        </w:rPr>
      </w:pPr>
      <w:r>
        <w:rPr>
          <w:rFonts w:ascii="Tahoma" w:hAnsi="Tahoma" w:cs="Tahoma"/>
          <w:sz w:val="28"/>
          <w:szCs w:val="28"/>
          <w:lang w:val="en-US"/>
        </w:rPr>
        <w:t>Shared writing section by section</w:t>
      </w:r>
    </w:p>
    <w:p w14:paraId="41AB3451" w14:textId="77777777" w:rsidR="004F58A3" w:rsidRDefault="004F58A3"/>
    <w:sectPr w:rsidR="004F58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B4F"/>
    <w:multiLevelType w:val="hybridMultilevel"/>
    <w:tmpl w:val="0812F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891B78"/>
    <w:multiLevelType w:val="hybridMultilevel"/>
    <w:tmpl w:val="257EC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63E7401"/>
    <w:multiLevelType w:val="hybridMultilevel"/>
    <w:tmpl w:val="379E18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9294852"/>
    <w:multiLevelType w:val="hybridMultilevel"/>
    <w:tmpl w:val="4380E9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10A12C8"/>
    <w:multiLevelType w:val="hybridMultilevel"/>
    <w:tmpl w:val="7FBE2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9FA5FAF"/>
    <w:multiLevelType w:val="hybridMultilevel"/>
    <w:tmpl w:val="1864F5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9A80720"/>
    <w:multiLevelType w:val="hybridMultilevel"/>
    <w:tmpl w:val="22A202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6"/>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05C"/>
    <w:rsid w:val="003C46CE"/>
    <w:rsid w:val="0049105C"/>
    <w:rsid w:val="004F5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F8D0F41"/>
  <w15:chartTrackingRefBased/>
  <w15:docId w15:val="{F82A8B11-8708-4E37-B8E2-2077D0E7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8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57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749</Words>
  <Characters>4274</Characters>
  <Application>Microsoft Office Word</Application>
  <DocSecurity>0</DocSecurity>
  <Lines>35</Lines>
  <Paragraphs>10</Paragraphs>
  <ScaleCrop>false</ScaleCrop>
  <Company>Elementary ICT</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Deville</dc:creator>
  <cp:keywords/>
  <dc:description/>
  <cp:lastModifiedBy>K Deville</cp:lastModifiedBy>
  <cp:revision>2</cp:revision>
  <dcterms:created xsi:type="dcterms:W3CDTF">2020-12-17T13:31:00Z</dcterms:created>
  <dcterms:modified xsi:type="dcterms:W3CDTF">2020-12-17T13:33:00Z</dcterms:modified>
</cp:coreProperties>
</file>