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84DC" w14:textId="77777777" w:rsidR="00667CF0" w:rsidRDefault="00667CF0" w:rsidP="00667CF0">
      <w:pPr>
        <w:pStyle w:val="Heading1"/>
        <w:rPr>
          <w:rFonts w:eastAsia="Arial"/>
        </w:rPr>
      </w:pPr>
      <w:bookmarkStart w:id="0" w:name="_Toc449687247"/>
      <w:bookmarkStart w:id="1" w:name="_Toc503965496"/>
      <w:r>
        <w:rPr>
          <w:rFonts w:cs="Arial"/>
          <w:b w:val="0"/>
          <w:noProof/>
          <w:sz w:val="32"/>
          <w:szCs w:val="32"/>
        </w:rPr>
        <w:drawing>
          <wp:anchor distT="0" distB="0" distL="114300" distR="114300" simplePos="0" relativeHeight="251659264" behindDoc="1" locked="0" layoutInCell="1" allowOverlap="1" wp14:anchorId="65A64147" wp14:editId="36233B60">
            <wp:simplePos x="0" y="0"/>
            <wp:positionH relativeFrom="page">
              <wp:posOffset>537992</wp:posOffset>
            </wp:positionH>
            <wp:positionV relativeFrom="paragraph">
              <wp:posOffset>340506</wp:posOffset>
            </wp:positionV>
            <wp:extent cx="971550" cy="958215"/>
            <wp:effectExtent l="0" t="0" r="0" b="0"/>
            <wp:wrapTight wrapText="bothSides">
              <wp:wrapPolygon edited="0">
                <wp:start x="0" y="0"/>
                <wp:lineTo x="0" y="21042"/>
                <wp:lineTo x="21176" y="2104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jpg"/>
                    <pic:cNvPicPr/>
                  </pic:nvPicPr>
                  <pic:blipFill>
                    <a:blip r:embed="rId5">
                      <a:extLst>
                        <a:ext uri="{28A0092B-C50C-407E-A947-70E740481C1C}">
                          <a14:useLocalDpi xmlns:a14="http://schemas.microsoft.com/office/drawing/2010/main" val="0"/>
                        </a:ext>
                      </a:extLst>
                    </a:blip>
                    <a:stretch>
                      <a:fillRect/>
                    </a:stretch>
                  </pic:blipFill>
                  <pic:spPr>
                    <a:xfrm>
                      <a:off x="0" y="0"/>
                      <a:ext cx="971550" cy="958215"/>
                    </a:xfrm>
                    <a:prstGeom prst="rect">
                      <a:avLst/>
                    </a:prstGeom>
                  </pic:spPr>
                </pic:pic>
              </a:graphicData>
            </a:graphic>
            <wp14:sizeRelH relativeFrom="margin">
              <wp14:pctWidth>0</wp14:pctWidth>
            </wp14:sizeRelH>
            <wp14:sizeRelV relativeFrom="margin">
              <wp14:pctHeight>0</wp14:pctHeight>
            </wp14:sizeRelV>
          </wp:anchor>
        </w:drawing>
      </w:r>
    </w:p>
    <w:p w14:paraId="13D6B654" w14:textId="77777777" w:rsidR="00667CF0" w:rsidRDefault="00667CF0" w:rsidP="00667CF0">
      <w:pPr>
        <w:rPr>
          <w:rFonts w:eastAsia="Arial"/>
        </w:rPr>
      </w:pPr>
    </w:p>
    <w:p w14:paraId="2F1D7627" w14:textId="77777777" w:rsidR="00667CF0" w:rsidRDefault="00667CF0" w:rsidP="00667CF0">
      <w:pPr>
        <w:rPr>
          <w:rFonts w:eastAsia="Arial"/>
        </w:rPr>
      </w:pPr>
    </w:p>
    <w:p w14:paraId="184A9481" w14:textId="77777777" w:rsidR="00667CF0" w:rsidRDefault="00667CF0" w:rsidP="00667CF0">
      <w:pPr>
        <w:rPr>
          <w:rFonts w:eastAsia="Arial"/>
        </w:rPr>
      </w:pPr>
    </w:p>
    <w:p w14:paraId="002FE6A5" w14:textId="77777777" w:rsidR="00667CF0" w:rsidRDefault="00667CF0" w:rsidP="00667CF0">
      <w:pPr>
        <w:rPr>
          <w:rFonts w:eastAsia="Arial"/>
        </w:rPr>
      </w:pPr>
    </w:p>
    <w:p w14:paraId="48AFE9E2" w14:textId="77777777" w:rsidR="00667CF0" w:rsidRPr="003D2C03" w:rsidRDefault="00667CF0" w:rsidP="00667CF0">
      <w:pPr>
        <w:jc w:val="center"/>
        <w:rPr>
          <w:rFonts w:ascii="Tahoma" w:eastAsia="Arial" w:hAnsi="Tahoma" w:cs="Tahoma"/>
          <w:b/>
          <w:sz w:val="56"/>
          <w:szCs w:val="56"/>
        </w:rPr>
      </w:pPr>
      <w:r w:rsidRPr="003D2C03">
        <w:rPr>
          <w:rFonts w:ascii="Tahoma" w:hAnsi="Tahoma" w:cs="Tahoma"/>
          <w:b/>
          <w:noProof/>
          <w:sz w:val="56"/>
          <w:szCs w:val="56"/>
          <w:lang w:eastAsia="en-GB"/>
        </w:rPr>
        <w:drawing>
          <wp:anchor distT="0" distB="0" distL="114300" distR="114300" simplePos="0" relativeHeight="251660288" behindDoc="1" locked="0" layoutInCell="1" allowOverlap="1" wp14:anchorId="00A9B203" wp14:editId="091ED24B">
            <wp:simplePos x="0" y="0"/>
            <wp:positionH relativeFrom="page">
              <wp:posOffset>3714750</wp:posOffset>
            </wp:positionH>
            <wp:positionV relativeFrom="paragraph">
              <wp:posOffset>539750</wp:posOffset>
            </wp:positionV>
            <wp:extent cx="3152775" cy="2276475"/>
            <wp:effectExtent l="0" t="0" r="9525" b="9525"/>
            <wp:wrapTight wrapText="bothSides">
              <wp:wrapPolygon edited="0">
                <wp:start x="0" y="0"/>
                <wp:lineTo x="0" y="21510"/>
                <wp:lineTo x="21535" y="21510"/>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jpg"/>
                    <pic:cNvPicPr/>
                  </pic:nvPicPr>
                  <pic:blipFill>
                    <a:blip r:embed="rId5">
                      <a:extLst>
                        <a:ext uri="{28A0092B-C50C-407E-A947-70E740481C1C}">
                          <a14:useLocalDpi xmlns:a14="http://schemas.microsoft.com/office/drawing/2010/main" val="0"/>
                        </a:ext>
                      </a:extLst>
                    </a:blip>
                    <a:stretch>
                      <a:fillRect/>
                    </a:stretch>
                  </pic:blipFill>
                  <pic:spPr>
                    <a:xfrm>
                      <a:off x="0" y="0"/>
                      <a:ext cx="3152775" cy="22764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D2C03">
        <w:rPr>
          <w:rFonts w:ascii="Tahoma" w:eastAsia="Arial" w:hAnsi="Tahoma" w:cs="Tahoma"/>
          <w:b/>
          <w:sz w:val="56"/>
          <w:szCs w:val="56"/>
        </w:rPr>
        <w:t>Parsloes</w:t>
      </w:r>
      <w:proofErr w:type="spellEnd"/>
      <w:r w:rsidRPr="003D2C03">
        <w:rPr>
          <w:rFonts w:ascii="Tahoma" w:eastAsia="Arial" w:hAnsi="Tahoma" w:cs="Tahoma"/>
          <w:b/>
          <w:sz w:val="56"/>
          <w:szCs w:val="56"/>
        </w:rPr>
        <w:t xml:space="preserve"> Primary School</w:t>
      </w:r>
    </w:p>
    <w:p w14:paraId="1FAC67CF" w14:textId="77777777" w:rsidR="00667CF0" w:rsidRDefault="00667CF0" w:rsidP="00667CF0">
      <w:pPr>
        <w:jc w:val="center"/>
        <w:rPr>
          <w:rFonts w:eastAsia="Arial"/>
          <w:b/>
          <w:sz w:val="56"/>
          <w:szCs w:val="56"/>
        </w:rPr>
      </w:pPr>
    </w:p>
    <w:p w14:paraId="341736DC" w14:textId="77777777" w:rsidR="00667CF0" w:rsidRPr="003D2C03" w:rsidRDefault="00667CF0" w:rsidP="00667CF0">
      <w:pPr>
        <w:jc w:val="center"/>
        <w:rPr>
          <w:rFonts w:eastAsia="Arial"/>
          <w:b/>
          <w:sz w:val="56"/>
          <w:szCs w:val="56"/>
        </w:rPr>
      </w:pPr>
    </w:p>
    <w:p w14:paraId="79A05469" w14:textId="77777777" w:rsidR="00667CF0" w:rsidRDefault="00667CF0" w:rsidP="00667CF0">
      <w:pPr>
        <w:rPr>
          <w:rFonts w:eastAsia="Arial"/>
        </w:rPr>
      </w:pPr>
    </w:p>
    <w:p w14:paraId="16D32CB8" w14:textId="77777777" w:rsidR="00667CF0" w:rsidRDefault="00667CF0" w:rsidP="00667CF0">
      <w:pPr>
        <w:rPr>
          <w:rFonts w:eastAsia="Arial"/>
        </w:rPr>
      </w:pPr>
    </w:p>
    <w:p w14:paraId="3E6749F6" w14:textId="77777777" w:rsidR="00667CF0" w:rsidRDefault="00667CF0" w:rsidP="00667CF0">
      <w:pPr>
        <w:rPr>
          <w:rFonts w:eastAsia="Arial"/>
        </w:rPr>
      </w:pPr>
    </w:p>
    <w:p w14:paraId="1B8D4846" w14:textId="77777777" w:rsidR="00667CF0" w:rsidRDefault="00667CF0" w:rsidP="00667CF0">
      <w:pPr>
        <w:jc w:val="center"/>
        <w:rPr>
          <w:rFonts w:eastAsia="Arial"/>
        </w:rPr>
      </w:pPr>
    </w:p>
    <w:p w14:paraId="161A5A1B" w14:textId="77777777" w:rsidR="00667CF0" w:rsidRDefault="00667CF0" w:rsidP="00667CF0">
      <w:pPr>
        <w:rPr>
          <w:rFonts w:eastAsia="Arial"/>
        </w:rPr>
      </w:pPr>
    </w:p>
    <w:p w14:paraId="0BFF8BE3" w14:textId="77777777" w:rsidR="00667CF0" w:rsidRPr="003D2C03" w:rsidRDefault="00667CF0" w:rsidP="00667CF0">
      <w:pPr>
        <w:jc w:val="center"/>
        <w:rPr>
          <w:rFonts w:ascii="Tahoma" w:eastAsia="Arial" w:hAnsi="Tahoma" w:cs="Tahoma"/>
          <w:b/>
          <w:sz w:val="72"/>
          <w:szCs w:val="72"/>
        </w:rPr>
      </w:pPr>
      <w:r w:rsidRPr="003D2C03">
        <w:rPr>
          <w:rFonts w:ascii="Tahoma" w:eastAsia="Arial" w:hAnsi="Tahoma" w:cs="Tahoma"/>
          <w:b/>
          <w:sz w:val="72"/>
          <w:szCs w:val="72"/>
        </w:rPr>
        <w:t>Pupil Premium Strategy 201</w:t>
      </w:r>
      <w:r>
        <w:rPr>
          <w:rFonts w:ascii="Tahoma" w:eastAsia="Arial" w:hAnsi="Tahoma" w:cs="Tahoma"/>
          <w:b/>
          <w:sz w:val="72"/>
          <w:szCs w:val="72"/>
        </w:rPr>
        <w:t>9</w:t>
      </w:r>
      <w:r w:rsidRPr="003D2C03">
        <w:rPr>
          <w:rFonts w:ascii="Tahoma" w:eastAsia="Arial" w:hAnsi="Tahoma" w:cs="Tahoma"/>
          <w:b/>
          <w:sz w:val="72"/>
          <w:szCs w:val="72"/>
        </w:rPr>
        <w:t>-20</w:t>
      </w:r>
      <w:r>
        <w:rPr>
          <w:rFonts w:ascii="Tahoma" w:eastAsia="Arial" w:hAnsi="Tahoma" w:cs="Tahoma"/>
          <w:b/>
          <w:sz w:val="72"/>
          <w:szCs w:val="72"/>
        </w:rPr>
        <w:t>20</w:t>
      </w:r>
    </w:p>
    <w:p w14:paraId="61E4F1F6" w14:textId="75C61F8F" w:rsidR="009F6C9C" w:rsidRPr="00A24C1A" w:rsidRDefault="009F6C9C" w:rsidP="00A24C1A">
      <w:pPr>
        <w:jc w:val="center"/>
        <w:rPr>
          <w:rFonts w:ascii="Arial" w:eastAsia="Arial" w:hAnsi="Arial" w:cs="Times New Roman"/>
          <w:b/>
          <w:color w:val="104F75"/>
          <w:sz w:val="36"/>
          <w:szCs w:val="24"/>
          <w:lang w:eastAsia="en-GB"/>
        </w:rPr>
      </w:pPr>
      <w:r>
        <w:rPr>
          <w:rFonts w:ascii="Arial" w:eastAsia="Arial" w:hAnsi="Arial" w:cs="Times New Roman"/>
          <w:b/>
          <w:color w:val="104F75"/>
          <w:sz w:val="36"/>
          <w:szCs w:val="24"/>
          <w:lang w:eastAsia="en-GB"/>
        </w:rPr>
        <w:br w:type="page"/>
      </w:r>
      <w:r w:rsidRPr="008213DB">
        <w:rPr>
          <w:rFonts w:eastAsia="Arial"/>
          <w:b/>
          <w:sz w:val="36"/>
          <w:szCs w:val="36"/>
          <w:u w:val="single"/>
        </w:rPr>
        <w:lastRenderedPageBreak/>
        <w:t>Executive Summary – Pupil Premium</w:t>
      </w:r>
    </w:p>
    <w:p w14:paraId="27234508" w14:textId="77777777" w:rsidR="009F6C9C" w:rsidRPr="008213DB" w:rsidRDefault="009F6C9C" w:rsidP="009F6C9C">
      <w:pPr>
        <w:spacing w:after="0" w:line="240" w:lineRule="auto"/>
        <w:jc w:val="center"/>
        <w:rPr>
          <w:rFonts w:eastAsia="Arial"/>
          <w:b/>
          <w:sz w:val="36"/>
          <w:szCs w:val="36"/>
          <w:u w:val="single"/>
        </w:rPr>
      </w:pPr>
    </w:p>
    <w:p w14:paraId="7F1D6ADD" w14:textId="2C142EC3" w:rsidR="009F6C9C" w:rsidRPr="009F6C9C" w:rsidRDefault="009F6C9C" w:rsidP="009F6C9C">
      <w:pPr>
        <w:spacing w:after="0" w:line="240" w:lineRule="auto"/>
        <w:jc w:val="center"/>
        <w:rPr>
          <w:rFonts w:eastAsia="Arial"/>
          <w:b/>
          <w:sz w:val="20"/>
          <w:szCs w:val="20"/>
          <w:u w:val="single"/>
        </w:rPr>
      </w:pPr>
      <w:r w:rsidRPr="008213DB">
        <w:rPr>
          <w:rFonts w:eastAsia="Arial"/>
          <w:b/>
          <w:sz w:val="20"/>
          <w:szCs w:val="20"/>
          <w:u w:val="single"/>
        </w:rPr>
        <w:t xml:space="preserve">The following desired outcomes </w:t>
      </w:r>
      <w:proofErr w:type="gramStart"/>
      <w:r w:rsidRPr="008213DB">
        <w:rPr>
          <w:rFonts w:eastAsia="Arial"/>
          <w:b/>
          <w:sz w:val="20"/>
          <w:szCs w:val="20"/>
          <w:u w:val="single"/>
        </w:rPr>
        <w:t>were identified</w:t>
      </w:r>
      <w:proofErr w:type="gramEnd"/>
      <w:r w:rsidRPr="008213DB">
        <w:rPr>
          <w:rFonts w:eastAsia="Arial"/>
          <w:b/>
          <w:sz w:val="20"/>
          <w:szCs w:val="20"/>
          <w:u w:val="single"/>
        </w:rPr>
        <w:t xml:space="preserve"> following our school evaluation</w:t>
      </w:r>
    </w:p>
    <w:p w14:paraId="26999207" w14:textId="77777777" w:rsidR="009F6C9C" w:rsidRPr="009B3599" w:rsidRDefault="009F6C9C" w:rsidP="009F6C9C">
      <w:pPr>
        <w:spacing w:after="0" w:line="240" w:lineRule="auto"/>
        <w:jc w:val="center"/>
        <w:rPr>
          <w:rFonts w:eastAsia="Arial"/>
          <w:b/>
          <w:sz w:val="16"/>
          <w:szCs w:val="16"/>
          <w:u w:val="single"/>
        </w:rPr>
      </w:pPr>
    </w:p>
    <w:tbl>
      <w:tblPr>
        <w:tblStyle w:val="TableGrid"/>
        <w:tblW w:w="16019" w:type="dxa"/>
        <w:tblInd w:w="-431" w:type="dxa"/>
        <w:tblLook w:val="04A0" w:firstRow="1" w:lastRow="0" w:firstColumn="1" w:lastColumn="0" w:noHBand="0" w:noVBand="1"/>
      </w:tblPr>
      <w:tblGrid>
        <w:gridCol w:w="3828"/>
        <w:gridCol w:w="7938"/>
        <w:gridCol w:w="4253"/>
      </w:tblGrid>
      <w:tr w:rsidR="009F6C9C" w:rsidRPr="00326C32" w14:paraId="00CEA1AF" w14:textId="77777777" w:rsidTr="00A7460E">
        <w:trPr>
          <w:trHeight w:hRule="exact" w:val="318"/>
        </w:trPr>
        <w:tc>
          <w:tcPr>
            <w:tcW w:w="3828" w:type="dxa"/>
            <w:shd w:val="clear" w:color="auto" w:fill="CFDCE3"/>
            <w:tcMar>
              <w:top w:w="57" w:type="dxa"/>
              <w:bottom w:w="57" w:type="dxa"/>
            </w:tcMar>
          </w:tcPr>
          <w:p w14:paraId="6C83E630" w14:textId="77777777" w:rsidR="009F6C9C" w:rsidRPr="00052E22" w:rsidRDefault="009F6C9C" w:rsidP="009F6C9C">
            <w:pPr>
              <w:jc w:val="center"/>
              <w:rPr>
                <w:rFonts w:cs="Arial"/>
                <w:b/>
              </w:rPr>
            </w:pPr>
            <w:r w:rsidRPr="00052E22">
              <w:rPr>
                <w:rFonts w:cs="Arial"/>
                <w:b/>
              </w:rPr>
              <w:t>Desired outcomes</w:t>
            </w:r>
          </w:p>
        </w:tc>
        <w:tc>
          <w:tcPr>
            <w:tcW w:w="7938" w:type="dxa"/>
            <w:shd w:val="clear" w:color="auto" w:fill="CFDCE3"/>
          </w:tcPr>
          <w:p w14:paraId="1B22C2DD" w14:textId="77777777" w:rsidR="009F6C9C" w:rsidRPr="00052E22" w:rsidRDefault="009F6C9C" w:rsidP="009F6C9C">
            <w:pPr>
              <w:jc w:val="center"/>
              <w:rPr>
                <w:rFonts w:cs="Arial"/>
                <w:b/>
              </w:rPr>
            </w:pPr>
            <w:r w:rsidRPr="00052E22">
              <w:rPr>
                <w:rFonts w:cs="Arial"/>
                <w:b/>
              </w:rPr>
              <w:t>How this will be achieved</w:t>
            </w:r>
          </w:p>
        </w:tc>
        <w:tc>
          <w:tcPr>
            <w:tcW w:w="4253" w:type="dxa"/>
            <w:shd w:val="clear" w:color="auto" w:fill="CFDCE3"/>
          </w:tcPr>
          <w:p w14:paraId="1F9A62D7" w14:textId="77777777" w:rsidR="009F6C9C" w:rsidRPr="00052E22" w:rsidRDefault="009F6C9C" w:rsidP="009F6C9C">
            <w:pPr>
              <w:jc w:val="center"/>
              <w:rPr>
                <w:rFonts w:cs="Arial"/>
                <w:b/>
              </w:rPr>
            </w:pPr>
            <w:r w:rsidRPr="00052E22">
              <w:rPr>
                <w:rFonts w:cs="Arial"/>
                <w:b/>
              </w:rPr>
              <w:t>Success criteria</w:t>
            </w:r>
          </w:p>
        </w:tc>
      </w:tr>
      <w:tr w:rsidR="009F6C9C" w:rsidRPr="00FC7CED" w14:paraId="70E5ADD8" w14:textId="77777777" w:rsidTr="00A7460E">
        <w:trPr>
          <w:trHeight w:hRule="exact" w:val="1062"/>
        </w:trPr>
        <w:tc>
          <w:tcPr>
            <w:tcW w:w="3828" w:type="dxa"/>
            <w:tcMar>
              <w:top w:w="57" w:type="dxa"/>
              <w:bottom w:w="57" w:type="dxa"/>
            </w:tcMar>
          </w:tcPr>
          <w:p w14:paraId="3567F53E" w14:textId="77777777" w:rsidR="009F6C9C" w:rsidRPr="009F6C9C" w:rsidRDefault="009F6C9C" w:rsidP="009F6C9C">
            <w:pPr>
              <w:spacing w:after="240"/>
              <w:rPr>
                <w:rFonts w:ascii="Tahoma" w:hAnsi="Tahoma" w:cs="Tahoma"/>
                <w:color w:val="0D0D0D"/>
                <w:sz w:val="24"/>
                <w:szCs w:val="24"/>
              </w:rPr>
            </w:pPr>
            <w:r w:rsidRPr="009F6C9C">
              <w:rPr>
                <w:rFonts w:ascii="Tahoma" w:hAnsi="Tahoma" w:cs="Tahoma"/>
                <w:color w:val="0D0D0D"/>
                <w:sz w:val="24"/>
                <w:szCs w:val="24"/>
              </w:rPr>
              <w:t>Close the gap in reading outcomes</w:t>
            </w:r>
          </w:p>
          <w:p w14:paraId="123F881E" w14:textId="77777777" w:rsidR="009F6C9C" w:rsidRPr="009F6C9C" w:rsidRDefault="009F6C9C" w:rsidP="009F6C9C">
            <w:pPr>
              <w:spacing w:after="240"/>
              <w:rPr>
                <w:rFonts w:ascii="Tahoma" w:hAnsi="Tahoma" w:cs="Tahoma"/>
                <w:b/>
                <w:sz w:val="24"/>
                <w:szCs w:val="24"/>
              </w:rPr>
            </w:pPr>
          </w:p>
        </w:tc>
        <w:tc>
          <w:tcPr>
            <w:tcW w:w="7938" w:type="dxa"/>
          </w:tcPr>
          <w:p w14:paraId="5083CF32" w14:textId="4E9563E2" w:rsidR="009F6C9C" w:rsidRPr="00A7460E" w:rsidRDefault="009F6C9C" w:rsidP="009F6C9C">
            <w:pPr>
              <w:pStyle w:val="ListParagraph"/>
              <w:numPr>
                <w:ilvl w:val="0"/>
                <w:numId w:val="22"/>
              </w:numPr>
              <w:spacing w:line="288" w:lineRule="auto"/>
              <w:rPr>
                <w:rFonts w:cs="Arial"/>
                <w:color w:val="0D0D0D"/>
                <w:sz w:val="16"/>
                <w:szCs w:val="16"/>
              </w:rPr>
            </w:pPr>
            <w:r w:rsidRPr="00A7460E">
              <w:rPr>
                <w:rFonts w:cs="Arial"/>
                <w:color w:val="0D0D0D"/>
                <w:sz w:val="16"/>
                <w:szCs w:val="16"/>
              </w:rPr>
              <w:t>To embed a language rich curriculum across the school</w:t>
            </w:r>
          </w:p>
          <w:p w14:paraId="704CE5F6" w14:textId="613D18DD" w:rsidR="009F6C9C" w:rsidRPr="00A7460E" w:rsidRDefault="009F6C9C" w:rsidP="009F6C9C">
            <w:pPr>
              <w:pStyle w:val="ListParagraph"/>
              <w:numPr>
                <w:ilvl w:val="0"/>
                <w:numId w:val="22"/>
              </w:numPr>
              <w:spacing w:line="288" w:lineRule="auto"/>
              <w:rPr>
                <w:rFonts w:cs="Arial"/>
                <w:color w:val="0D0D0D"/>
                <w:sz w:val="16"/>
                <w:szCs w:val="16"/>
              </w:rPr>
            </w:pPr>
            <w:r w:rsidRPr="00A7460E">
              <w:rPr>
                <w:rFonts w:cs="Arial"/>
                <w:color w:val="0D0D0D"/>
                <w:sz w:val="16"/>
                <w:szCs w:val="16"/>
              </w:rPr>
              <w:t>To introduce ‘Early words together at Three’ programme (National Literacy Trust)</w:t>
            </w:r>
          </w:p>
          <w:p w14:paraId="2A55A59D" w14:textId="3B7ECB97" w:rsidR="009F6C9C" w:rsidRPr="00A7460E" w:rsidRDefault="009F6C9C" w:rsidP="00A7460E">
            <w:pPr>
              <w:pStyle w:val="ListParagraph"/>
              <w:numPr>
                <w:ilvl w:val="0"/>
                <w:numId w:val="22"/>
              </w:numPr>
              <w:spacing w:line="288" w:lineRule="auto"/>
              <w:rPr>
                <w:rFonts w:cs="Arial"/>
                <w:color w:val="0D0D0D"/>
                <w:sz w:val="16"/>
                <w:szCs w:val="16"/>
              </w:rPr>
            </w:pPr>
            <w:r w:rsidRPr="00A7460E">
              <w:rPr>
                <w:rFonts w:cs="Arial"/>
                <w:color w:val="0D0D0D"/>
                <w:sz w:val="16"/>
                <w:szCs w:val="16"/>
              </w:rPr>
              <w:t>To reflect upon and strengthen the whole school approach to the teaching of reading (including phonics in EYFS / KS1)</w:t>
            </w:r>
          </w:p>
        </w:tc>
        <w:tc>
          <w:tcPr>
            <w:tcW w:w="4253" w:type="dxa"/>
          </w:tcPr>
          <w:p w14:paraId="32BF5326" w14:textId="1104D116" w:rsidR="009F6C9C" w:rsidRPr="009F6C9C" w:rsidRDefault="009F6C9C" w:rsidP="009F6C9C">
            <w:pPr>
              <w:rPr>
                <w:rFonts w:ascii="Tahoma" w:hAnsi="Tahoma" w:cs="Tahoma"/>
                <w:sz w:val="24"/>
                <w:szCs w:val="24"/>
              </w:rPr>
            </w:pPr>
            <w:r w:rsidRPr="00F062C1">
              <w:rPr>
                <w:rFonts w:cs="Arial"/>
                <w:color w:val="0D0D0D"/>
              </w:rPr>
              <w:t xml:space="preserve">The </w:t>
            </w:r>
            <w:r>
              <w:rPr>
                <w:rFonts w:cs="Arial"/>
                <w:color w:val="0D0D0D"/>
              </w:rPr>
              <w:t xml:space="preserve">reading outcome </w:t>
            </w:r>
            <w:r w:rsidRPr="00F062C1">
              <w:rPr>
                <w:rFonts w:cs="Arial"/>
                <w:color w:val="0D0D0D"/>
              </w:rPr>
              <w:t xml:space="preserve">gap </w:t>
            </w:r>
            <w:proofErr w:type="gramStart"/>
            <w:r w:rsidRPr="00F062C1">
              <w:rPr>
                <w:rFonts w:cs="Arial"/>
                <w:color w:val="0D0D0D"/>
              </w:rPr>
              <w:t>will be diminished</w:t>
            </w:r>
            <w:proofErr w:type="gramEnd"/>
            <w:r w:rsidRPr="00F062C1">
              <w:rPr>
                <w:rFonts w:cs="Arial"/>
                <w:color w:val="0D0D0D"/>
              </w:rPr>
              <w:t xml:space="preserve"> for pupils eligible for Pupil Premium compared to </w:t>
            </w:r>
            <w:r>
              <w:rPr>
                <w:rFonts w:cs="Arial"/>
                <w:color w:val="0D0D0D"/>
              </w:rPr>
              <w:t>national non-disadvantaged pupils.  Current gap is 26%</w:t>
            </w:r>
          </w:p>
        </w:tc>
      </w:tr>
      <w:tr w:rsidR="009F6C9C" w:rsidRPr="00FC7CED" w14:paraId="1FC5B3AE" w14:textId="77777777" w:rsidTr="00A7460E">
        <w:trPr>
          <w:trHeight w:hRule="exact" w:val="1367"/>
        </w:trPr>
        <w:tc>
          <w:tcPr>
            <w:tcW w:w="3828" w:type="dxa"/>
            <w:tcMar>
              <w:top w:w="57" w:type="dxa"/>
              <w:bottom w:w="57" w:type="dxa"/>
            </w:tcMar>
          </w:tcPr>
          <w:p w14:paraId="0512DEA4" w14:textId="77777777" w:rsidR="009F6C9C" w:rsidRPr="009F6C9C" w:rsidRDefault="009F6C9C" w:rsidP="009F6C9C">
            <w:pPr>
              <w:spacing w:after="240"/>
              <w:rPr>
                <w:rFonts w:ascii="Tahoma" w:hAnsi="Tahoma" w:cs="Tahoma"/>
                <w:color w:val="0D0D0D"/>
                <w:sz w:val="24"/>
                <w:szCs w:val="24"/>
              </w:rPr>
            </w:pPr>
            <w:r w:rsidRPr="009F6C9C">
              <w:rPr>
                <w:rFonts w:ascii="Tahoma" w:hAnsi="Tahoma" w:cs="Tahoma"/>
                <w:color w:val="0D0D0D"/>
                <w:sz w:val="24"/>
                <w:szCs w:val="24"/>
              </w:rPr>
              <w:t>Close the gap in writing outcomes</w:t>
            </w:r>
          </w:p>
          <w:p w14:paraId="11A22DFC" w14:textId="77777777" w:rsidR="009F6C9C" w:rsidRPr="009F6C9C" w:rsidRDefault="009F6C9C" w:rsidP="009F6C9C">
            <w:pPr>
              <w:spacing w:after="240"/>
              <w:rPr>
                <w:rFonts w:ascii="Tahoma" w:hAnsi="Tahoma" w:cs="Tahoma"/>
                <w:b/>
                <w:sz w:val="24"/>
                <w:szCs w:val="24"/>
              </w:rPr>
            </w:pPr>
          </w:p>
        </w:tc>
        <w:tc>
          <w:tcPr>
            <w:tcW w:w="7938" w:type="dxa"/>
          </w:tcPr>
          <w:p w14:paraId="4834BDF8" w14:textId="77777777" w:rsidR="00A7460E" w:rsidRDefault="009F6C9C" w:rsidP="00A7460E">
            <w:pPr>
              <w:pStyle w:val="ListParagraph"/>
              <w:numPr>
                <w:ilvl w:val="0"/>
                <w:numId w:val="21"/>
              </w:numPr>
              <w:rPr>
                <w:rFonts w:cs="Arial"/>
                <w:color w:val="0D0D0D"/>
                <w:sz w:val="16"/>
                <w:szCs w:val="16"/>
              </w:rPr>
            </w:pPr>
            <w:r w:rsidRPr="00A7460E">
              <w:rPr>
                <w:rFonts w:cs="Arial"/>
                <w:color w:val="0D0D0D"/>
                <w:sz w:val="16"/>
                <w:szCs w:val="16"/>
              </w:rPr>
              <w:t>To continue to embed the T4W process throug</w:t>
            </w:r>
            <w:r w:rsidR="00A7460E" w:rsidRPr="00A7460E">
              <w:rPr>
                <w:rFonts w:cs="Arial"/>
                <w:color w:val="0D0D0D"/>
                <w:sz w:val="16"/>
                <w:szCs w:val="16"/>
              </w:rPr>
              <w:t xml:space="preserve">hout the school </w:t>
            </w:r>
          </w:p>
          <w:p w14:paraId="15CACA7B" w14:textId="1D04476C" w:rsidR="009F6C9C" w:rsidRPr="00A7460E" w:rsidRDefault="00A7460E" w:rsidP="00A7460E">
            <w:pPr>
              <w:pStyle w:val="ListParagraph"/>
              <w:numPr>
                <w:ilvl w:val="0"/>
                <w:numId w:val="21"/>
              </w:numPr>
              <w:rPr>
                <w:rFonts w:cs="Arial"/>
                <w:color w:val="0D0D0D"/>
                <w:sz w:val="16"/>
                <w:szCs w:val="16"/>
              </w:rPr>
            </w:pPr>
            <w:r w:rsidRPr="00A7460E">
              <w:rPr>
                <w:rFonts w:cs="Arial"/>
                <w:color w:val="0D0D0D"/>
                <w:sz w:val="16"/>
                <w:szCs w:val="16"/>
              </w:rPr>
              <w:t xml:space="preserve">To </w:t>
            </w:r>
            <w:r w:rsidR="009F6C9C" w:rsidRPr="00A7460E">
              <w:rPr>
                <w:rFonts w:cs="Arial"/>
                <w:color w:val="0D0D0D"/>
                <w:sz w:val="16"/>
                <w:szCs w:val="16"/>
              </w:rPr>
              <w:t xml:space="preserve">maximise opportunities for writing throughout the broader curriculum </w:t>
            </w:r>
          </w:p>
        </w:tc>
        <w:tc>
          <w:tcPr>
            <w:tcW w:w="4253" w:type="dxa"/>
          </w:tcPr>
          <w:p w14:paraId="0473C653" w14:textId="77777777" w:rsidR="009F6C9C" w:rsidRDefault="009F6C9C" w:rsidP="009F6C9C">
            <w:pPr>
              <w:rPr>
                <w:rFonts w:cs="Arial"/>
                <w:color w:val="0D0D0D"/>
              </w:rPr>
            </w:pPr>
            <w:r w:rsidRPr="00F062C1">
              <w:rPr>
                <w:rFonts w:cs="Arial"/>
                <w:color w:val="0D0D0D"/>
              </w:rPr>
              <w:t xml:space="preserve">The </w:t>
            </w:r>
            <w:r>
              <w:rPr>
                <w:rFonts w:cs="Arial"/>
                <w:color w:val="0D0D0D"/>
              </w:rPr>
              <w:t xml:space="preserve">writing outcome </w:t>
            </w:r>
            <w:r w:rsidRPr="00F062C1">
              <w:rPr>
                <w:rFonts w:cs="Arial"/>
                <w:color w:val="0D0D0D"/>
              </w:rPr>
              <w:t xml:space="preserve">gap will be diminished for pupils eligible for Pupil Premium compared to </w:t>
            </w:r>
            <w:r>
              <w:rPr>
                <w:rFonts w:cs="Arial"/>
                <w:color w:val="0D0D0D"/>
              </w:rPr>
              <w:t>national non-disadvantaged pupils</w:t>
            </w:r>
          </w:p>
          <w:p w14:paraId="1FC6916D" w14:textId="78DB1BC3" w:rsidR="009F6C9C" w:rsidRPr="009F6C9C" w:rsidRDefault="009F6C9C" w:rsidP="009F6C9C">
            <w:pPr>
              <w:rPr>
                <w:rFonts w:ascii="Tahoma" w:hAnsi="Tahoma" w:cs="Tahoma"/>
                <w:sz w:val="24"/>
                <w:szCs w:val="24"/>
              </w:rPr>
            </w:pPr>
            <w:r>
              <w:rPr>
                <w:rFonts w:cs="Arial"/>
                <w:color w:val="0D0D0D"/>
              </w:rPr>
              <w:t>Current gap is 31%</w:t>
            </w:r>
          </w:p>
        </w:tc>
      </w:tr>
      <w:tr w:rsidR="009F6C9C" w:rsidRPr="00FC7CED" w14:paraId="318333F2" w14:textId="77777777" w:rsidTr="00A7460E">
        <w:trPr>
          <w:trHeight w:hRule="exact" w:val="2346"/>
        </w:trPr>
        <w:tc>
          <w:tcPr>
            <w:tcW w:w="3828" w:type="dxa"/>
            <w:tcMar>
              <w:top w:w="57" w:type="dxa"/>
              <w:bottom w:w="57" w:type="dxa"/>
            </w:tcMar>
          </w:tcPr>
          <w:p w14:paraId="4F8FB166" w14:textId="77777777" w:rsidR="009F6C9C" w:rsidRPr="009F6C9C" w:rsidRDefault="009F6C9C" w:rsidP="009F6C9C">
            <w:pPr>
              <w:spacing w:after="240"/>
              <w:rPr>
                <w:rFonts w:ascii="Tahoma" w:hAnsi="Tahoma" w:cs="Tahoma"/>
                <w:color w:val="0D0D0D"/>
                <w:sz w:val="24"/>
                <w:szCs w:val="24"/>
              </w:rPr>
            </w:pPr>
            <w:r w:rsidRPr="009F6C9C">
              <w:rPr>
                <w:rFonts w:ascii="Tahoma" w:hAnsi="Tahoma" w:cs="Tahoma"/>
                <w:color w:val="0D0D0D"/>
                <w:sz w:val="24"/>
                <w:szCs w:val="24"/>
              </w:rPr>
              <w:t xml:space="preserve">Increase amount of children achieving combined at end of KS2 </w:t>
            </w:r>
          </w:p>
          <w:p w14:paraId="5CC78D45" w14:textId="77777777" w:rsidR="009F6C9C" w:rsidRPr="009F6C9C" w:rsidRDefault="009F6C9C" w:rsidP="009F6C9C">
            <w:pPr>
              <w:rPr>
                <w:rFonts w:ascii="Tahoma" w:hAnsi="Tahoma" w:cs="Tahoma"/>
                <w:b/>
                <w:sz w:val="24"/>
                <w:szCs w:val="24"/>
              </w:rPr>
            </w:pPr>
          </w:p>
        </w:tc>
        <w:tc>
          <w:tcPr>
            <w:tcW w:w="7938" w:type="dxa"/>
          </w:tcPr>
          <w:p w14:paraId="6E0BF97D" w14:textId="77777777" w:rsidR="009F6C9C" w:rsidRPr="00A7460E" w:rsidRDefault="009F6C9C"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 xml:space="preserve">To ensure high quality teaching is consistent throughout the school </w:t>
            </w:r>
          </w:p>
          <w:p w14:paraId="2CC63588" w14:textId="0E598B86" w:rsidR="009F6C9C" w:rsidRPr="00A7460E" w:rsidRDefault="009F6C9C"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 xml:space="preserve">To adopt the mastery approach to mathematics across the school over the next three years </w:t>
            </w:r>
          </w:p>
          <w:p w14:paraId="68DCDA66" w14:textId="1C4A3B65" w:rsidR="009F6C9C" w:rsidRPr="00A7460E" w:rsidRDefault="009F6C9C"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To ensure a progressive core and wider curriculum is fully embedded</w:t>
            </w:r>
          </w:p>
          <w:p w14:paraId="2AD41B3B" w14:textId="66D54F81" w:rsidR="00A7460E" w:rsidRPr="00A7460E" w:rsidRDefault="00A7460E"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 xml:space="preserve">All pupils to be assessed using the thrive approach to identify any individual social and emotional needs can be met </w:t>
            </w:r>
          </w:p>
          <w:p w14:paraId="26257D81" w14:textId="20580273" w:rsidR="00A7460E" w:rsidRPr="00A7460E" w:rsidRDefault="00A7460E"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 xml:space="preserve">All pupils to be assessed using language link /talk boost and a programme followed accordingly.  This may be a SALT programme </w:t>
            </w:r>
          </w:p>
          <w:p w14:paraId="0281157A" w14:textId="77777777" w:rsidR="00A7460E" w:rsidRDefault="00A7460E"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All EAL pupils to be assessed on entry for EAL intervention to support progress</w:t>
            </w:r>
          </w:p>
          <w:p w14:paraId="6E83857A" w14:textId="216A3507" w:rsidR="009F6C9C" w:rsidRPr="00A7460E" w:rsidRDefault="009F6C9C" w:rsidP="00A7460E">
            <w:pPr>
              <w:pStyle w:val="ListParagraph"/>
              <w:numPr>
                <w:ilvl w:val="0"/>
                <w:numId w:val="20"/>
              </w:numPr>
              <w:spacing w:line="288" w:lineRule="auto"/>
              <w:rPr>
                <w:rFonts w:cs="Arial"/>
                <w:color w:val="0D0D0D"/>
                <w:sz w:val="16"/>
                <w:szCs w:val="16"/>
              </w:rPr>
            </w:pPr>
            <w:r w:rsidRPr="00A7460E">
              <w:rPr>
                <w:rFonts w:cs="Arial"/>
                <w:color w:val="0D0D0D"/>
                <w:sz w:val="16"/>
                <w:szCs w:val="16"/>
              </w:rPr>
              <w:t>To be a part of the creative schools project 2019-2020</w:t>
            </w:r>
          </w:p>
        </w:tc>
        <w:tc>
          <w:tcPr>
            <w:tcW w:w="4253" w:type="dxa"/>
          </w:tcPr>
          <w:p w14:paraId="30762A87" w14:textId="77777777" w:rsidR="009F6C9C" w:rsidRDefault="009F6C9C" w:rsidP="009F6C9C">
            <w:pPr>
              <w:rPr>
                <w:rFonts w:cs="Arial"/>
                <w:color w:val="0D0D0D"/>
              </w:rPr>
            </w:pPr>
            <w:r w:rsidRPr="00F062C1">
              <w:rPr>
                <w:rFonts w:cs="Arial"/>
                <w:color w:val="0D0D0D"/>
              </w:rPr>
              <w:t xml:space="preserve">The </w:t>
            </w:r>
            <w:r>
              <w:rPr>
                <w:rFonts w:cs="Arial"/>
                <w:color w:val="0D0D0D"/>
              </w:rPr>
              <w:t xml:space="preserve">combined </w:t>
            </w:r>
            <w:r w:rsidRPr="00F062C1">
              <w:rPr>
                <w:rFonts w:cs="Arial"/>
                <w:color w:val="0D0D0D"/>
              </w:rPr>
              <w:t xml:space="preserve">gap will be diminished for pupils eligible for Pupil Premium compared to </w:t>
            </w:r>
            <w:r>
              <w:rPr>
                <w:rFonts w:cs="Arial"/>
                <w:color w:val="0D0D0D"/>
              </w:rPr>
              <w:t>national non-disadvantaged pupils</w:t>
            </w:r>
          </w:p>
          <w:p w14:paraId="46A48B5C" w14:textId="58BD3ADA" w:rsidR="009F6C9C" w:rsidRPr="009F6C9C" w:rsidRDefault="009F6C9C" w:rsidP="009F6C9C">
            <w:pPr>
              <w:rPr>
                <w:rFonts w:ascii="Tahoma" w:hAnsi="Tahoma" w:cs="Tahoma"/>
                <w:sz w:val="24"/>
                <w:szCs w:val="24"/>
              </w:rPr>
            </w:pPr>
            <w:r>
              <w:rPr>
                <w:rFonts w:cs="Arial"/>
                <w:color w:val="0D0D0D"/>
              </w:rPr>
              <w:t>Current gap is 31%</w:t>
            </w:r>
          </w:p>
        </w:tc>
      </w:tr>
      <w:tr w:rsidR="009F6C9C" w:rsidRPr="00FC7CED" w14:paraId="08C55305" w14:textId="77777777" w:rsidTr="00A7460E">
        <w:trPr>
          <w:trHeight w:hRule="exact" w:val="1350"/>
        </w:trPr>
        <w:tc>
          <w:tcPr>
            <w:tcW w:w="3828" w:type="dxa"/>
            <w:tcMar>
              <w:top w:w="57" w:type="dxa"/>
              <w:bottom w:w="57" w:type="dxa"/>
            </w:tcMar>
          </w:tcPr>
          <w:p w14:paraId="3B001BE6" w14:textId="57FC2EC4" w:rsidR="009F6C9C" w:rsidRPr="009F6C9C" w:rsidRDefault="009F6C9C" w:rsidP="009F6C9C">
            <w:pPr>
              <w:spacing w:after="240"/>
              <w:rPr>
                <w:rFonts w:ascii="Tahoma" w:hAnsi="Tahoma" w:cs="Tahoma"/>
                <w:color w:val="0D0D0D"/>
                <w:sz w:val="24"/>
                <w:szCs w:val="24"/>
              </w:rPr>
            </w:pPr>
            <w:r w:rsidRPr="009F6C9C">
              <w:rPr>
                <w:rFonts w:ascii="Tahoma" w:hAnsi="Tahoma" w:cs="Tahoma"/>
                <w:color w:val="0D0D0D"/>
                <w:sz w:val="24"/>
                <w:szCs w:val="24"/>
              </w:rPr>
              <w:t>Increase the percentage of disadvantaged pupils achieving greater depth in reading, writing and maths</w:t>
            </w:r>
          </w:p>
        </w:tc>
        <w:tc>
          <w:tcPr>
            <w:tcW w:w="7938" w:type="dxa"/>
          </w:tcPr>
          <w:p w14:paraId="0FE909C5" w14:textId="65459BC9" w:rsidR="00A7460E" w:rsidRPr="00A7460E" w:rsidRDefault="00A7460E" w:rsidP="00A7460E">
            <w:pPr>
              <w:pStyle w:val="ListParagraph"/>
              <w:numPr>
                <w:ilvl w:val="0"/>
                <w:numId w:val="23"/>
              </w:numPr>
              <w:rPr>
                <w:rFonts w:cs="Arial"/>
                <w:color w:val="0D0D0D"/>
                <w:sz w:val="16"/>
                <w:szCs w:val="16"/>
              </w:rPr>
            </w:pPr>
            <w:r w:rsidRPr="00A7460E">
              <w:rPr>
                <w:rFonts w:cs="Arial"/>
                <w:color w:val="0D0D0D"/>
                <w:sz w:val="16"/>
                <w:szCs w:val="16"/>
              </w:rPr>
              <w:t xml:space="preserve">To identify key pupils at pupils progress meetings and address their individual needs </w:t>
            </w:r>
          </w:p>
          <w:p w14:paraId="1E490532" w14:textId="04676DCA" w:rsidR="00A7460E" w:rsidRPr="00A7460E" w:rsidRDefault="00A7460E" w:rsidP="00A7460E">
            <w:pPr>
              <w:pStyle w:val="ListParagraph"/>
              <w:numPr>
                <w:ilvl w:val="0"/>
                <w:numId w:val="23"/>
              </w:numPr>
              <w:rPr>
                <w:rFonts w:cs="Arial"/>
                <w:color w:val="0D0D0D"/>
                <w:sz w:val="16"/>
                <w:szCs w:val="16"/>
              </w:rPr>
            </w:pPr>
            <w:r w:rsidRPr="00A7460E">
              <w:rPr>
                <w:rFonts w:cs="Arial"/>
                <w:color w:val="0D0D0D"/>
                <w:sz w:val="16"/>
                <w:szCs w:val="16"/>
              </w:rPr>
              <w:t>To use structured interventions (including Language Link / PIXL interventions) to ensure that pupils reach expected in reading at the end of each year</w:t>
            </w:r>
          </w:p>
          <w:p w14:paraId="3BC22043" w14:textId="2CA42A28" w:rsidR="00A7460E" w:rsidRPr="00A7460E" w:rsidRDefault="00A7460E" w:rsidP="00A7460E">
            <w:pPr>
              <w:pStyle w:val="ListParagraph"/>
              <w:numPr>
                <w:ilvl w:val="0"/>
                <w:numId w:val="23"/>
              </w:numPr>
              <w:spacing w:line="288" w:lineRule="auto"/>
              <w:rPr>
                <w:rFonts w:cs="Arial"/>
                <w:color w:val="0D0D0D"/>
                <w:sz w:val="16"/>
                <w:szCs w:val="16"/>
              </w:rPr>
            </w:pPr>
            <w:r w:rsidRPr="00A7460E">
              <w:rPr>
                <w:rFonts w:cs="Arial"/>
                <w:color w:val="0D0D0D"/>
                <w:sz w:val="16"/>
                <w:szCs w:val="16"/>
              </w:rPr>
              <w:t>To continue to develop home / school links to support pupils learning</w:t>
            </w:r>
          </w:p>
          <w:p w14:paraId="215C6D41" w14:textId="77777777" w:rsidR="00A7460E" w:rsidRPr="00A7460E" w:rsidRDefault="00A7460E" w:rsidP="00A7460E">
            <w:pPr>
              <w:pStyle w:val="ListParagraph"/>
              <w:numPr>
                <w:ilvl w:val="0"/>
                <w:numId w:val="23"/>
              </w:numPr>
              <w:spacing w:line="288" w:lineRule="auto"/>
              <w:rPr>
                <w:rFonts w:cs="Arial"/>
                <w:color w:val="0D0D0D"/>
                <w:sz w:val="16"/>
                <w:szCs w:val="16"/>
              </w:rPr>
            </w:pPr>
            <w:r w:rsidRPr="00A7460E">
              <w:rPr>
                <w:rFonts w:cs="Arial"/>
                <w:color w:val="0D0D0D"/>
                <w:sz w:val="16"/>
                <w:szCs w:val="16"/>
              </w:rPr>
              <w:t xml:space="preserve">To roll out AFA structured conversations approach at parent consultation events </w:t>
            </w:r>
          </w:p>
          <w:p w14:paraId="71D811F4" w14:textId="77777777" w:rsidR="00A7460E" w:rsidRDefault="00A7460E" w:rsidP="00A7460E">
            <w:pPr>
              <w:spacing w:line="288" w:lineRule="auto"/>
              <w:rPr>
                <w:rFonts w:cs="Arial"/>
                <w:color w:val="0D0D0D"/>
                <w:sz w:val="16"/>
                <w:szCs w:val="16"/>
              </w:rPr>
            </w:pPr>
          </w:p>
          <w:p w14:paraId="0935B874" w14:textId="4BAFEFD8" w:rsidR="00A7460E" w:rsidRDefault="00A7460E" w:rsidP="00A7460E">
            <w:pPr>
              <w:spacing w:line="288" w:lineRule="auto"/>
              <w:rPr>
                <w:rFonts w:cs="Arial"/>
                <w:color w:val="0D0D0D"/>
                <w:sz w:val="16"/>
                <w:szCs w:val="16"/>
              </w:rPr>
            </w:pPr>
            <w:r>
              <w:rPr>
                <w:rFonts w:cs="Arial"/>
                <w:color w:val="0D0D0D"/>
                <w:sz w:val="16"/>
                <w:szCs w:val="16"/>
              </w:rPr>
              <w:t xml:space="preserve">To continue to work closely with our Achievement For All consultant </w:t>
            </w:r>
          </w:p>
          <w:p w14:paraId="0E3B19A7" w14:textId="2D8C6BE8" w:rsidR="009F6C9C" w:rsidRPr="009F6C9C" w:rsidRDefault="009F6C9C" w:rsidP="009F6C9C">
            <w:pPr>
              <w:rPr>
                <w:rFonts w:ascii="Tahoma" w:hAnsi="Tahoma" w:cs="Tahoma"/>
                <w:sz w:val="24"/>
                <w:szCs w:val="24"/>
              </w:rPr>
            </w:pPr>
          </w:p>
        </w:tc>
        <w:tc>
          <w:tcPr>
            <w:tcW w:w="4253" w:type="dxa"/>
          </w:tcPr>
          <w:p w14:paraId="1CE427B7" w14:textId="77777777" w:rsidR="009F6C9C" w:rsidRDefault="009F6C9C" w:rsidP="009F6C9C">
            <w:pPr>
              <w:rPr>
                <w:rFonts w:cs="Arial"/>
                <w:color w:val="0D0D0D"/>
              </w:rPr>
            </w:pPr>
            <w:r w:rsidRPr="00F062C1">
              <w:rPr>
                <w:rFonts w:cs="Arial"/>
                <w:color w:val="0D0D0D"/>
              </w:rPr>
              <w:t xml:space="preserve">The gap will be diminished for pupils eligible for Pupil Premium compared to </w:t>
            </w:r>
            <w:r>
              <w:rPr>
                <w:rFonts w:cs="Arial"/>
                <w:color w:val="0D0D0D"/>
              </w:rPr>
              <w:t>national non-disadvantaged pupils</w:t>
            </w:r>
          </w:p>
          <w:p w14:paraId="0C53E002" w14:textId="35ACEAEF" w:rsidR="009F6C9C" w:rsidRPr="009F6C9C" w:rsidRDefault="009F6C9C" w:rsidP="009F6C9C">
            <w:pPr>
              <w:rPr>
                <w:rFonts w:ascii="Tahoma" w:hAnsi="Tahoma" w:cs="Tahoma"/>
                <w:sz w:val="24"/>
                <w:szCs w:val="24"/>
              </w:rPr>
            </w:pPr>
            <w:r>
              <w:rPr>
                <w:rFonts w:cs="Arial"/>
                <w:color w:val="0D0D0D"/>
              </w:rPr>
              <w:t>Current gap is 13%</w:t>
            </w:r>
          </w:p>
        </w:tc>
      </w:tr>
      <w:tr w:rsidR="009F6C9C" w:rsidRPr="00FC7CED" w14:paraId="4E0A3B34" w14:textId="77777777" w:rsidTr="00A7460E">
        <w:trPr>
          <w:trHeight w:hRule="exact" w:val="1223"/>
        </w:trPr>
        <w:tc>
          <w:tcPr>
            <w:tcW w:w="3828" w:type="dxa"/>
            <w:tcMar>
              <w:top w:w="57" w:type="dxa"/>
              <w:bottom w:w="57" w:type="dxa"/>
            </w:tcMar>
          </w:tcPr>
          <w:p w14:paraId="2518B436" w14:textId="6AD5BF7E" w:rsidR="009F6C9C" w:rsidRPr="009F6C9C" w:rsidRDefault="009F6C9C" w:rsidP="009F6C9C">
            <w:pPr>
              <w:spacing w:after="240"/>
              <w:rPr>
                <w:rFonts w:ascii="Tahoma" w:hAnsi="Tahoma" w:cs="Tahoma"/>
                <w:color w:val="0D0D0D"/>
                <w:sz w:val="24"/>
                <w:szCs w:val="24"/>
              </w:rPr>
            </w:pPr>
            <w:r w:rsidRPr="009F6C9C">
              <w:rPr>
                <w:rFonts w:ascii="Tahoma" w:hAnsi="Tahoma" w:cs="Tahoma"/>
                <w:color w:val="0D0D0D"/>
                <w:sz w:val="24"/>
                <w:szCs w:val="24"/>
              </w:rPr>
              <w:t>Attendance - to eradicate the disadvantaged / non-disadvantaged attendance gap</w:t>
            </w:r>
          </w:p>
        </w:tc>
        <w:tc>
          <w:tcPr>
            <w:tcW w:w="7938" w:type="dxa"/>
          </w:tcPr>
          <w:p w14:paraId="42C22FDC" w14:textId="1E7C61A0" w:rsidR="00A7460E" w:rsidRPr="00A7460E" w:rsidRDefault="00A7460E" w:rsidP="00A7460E">
            <w:pPr>
              <w:pStyle w:val="ListParagraph"/>
              <w:numPr>
                <w:ilvl w:val="0"/>
                <w:numId w:val="25"/>
              </w:numPr>
              <w:spacing w:line="288" w:lineRule="auto"/>
              <w:rPr>
                <w:rFonts w:cs="Arial"/>
                <w:color w:val="0D0D0D"/>
                <w:sz w:val="16"/>
                <w:szCs w:val="16"/>
              </w:rPr>
            </w:pPr>
            <w:r w:rsidRPr="00A7460E">
              <w:rPr>
                <w:rFonts w:cs="Arial"/>
                <w:color w:val="0D0D0D"/>
                <w:sz w:val="16"/>
                <w:szCs w:val="16"/>
              </w:rPr>
              <w:t xml:space="preserve">To ensure disadvantaged pupils attend school in line with non – disadvantaged pupils </w:t>
            </w:r>
          </w:p>
          <w:p w14:paraId="2EB2EA88" w14:textId="77777777" w:rsidR="00A7460E" w:rsidRPr="00A7460E" w:rsidRDefault="00A7460E" w:rsidP="00A7460E">
            <w:pPr>
              <w:pStyle w:val="ListParagraph"/>
              <w:numPr>
                <w:ilvl w:val="0"/>
                <w:numId w:val="24"/>
              </w:numPr>
              <w:spacing w:line="288" w:lineRule="auto"/>
              <w:rPr>
                <w:rFonts w:cs="Arial"/>
                <w:color w:val="0D0D0D"/>
                <w:sz w:val="16"/>
                <w:szCs w:val="16"/>
              </w:rPr>
            </w:pPr>
            <w:r w:rsidRPr="00A7460E">
              <w:rPr>
                <w:rFonts w:cs="Arial"/>
                <w:color w:val="0D0D0D"/>
                <w:sz w:val="16"/>
                <w:szCs w:val="16"/>
              </w:rPr>
              <w:t>To ensure there are no financial reasons preventing disadvantaged pupils attending school such as lack of uniform / school trip costs</w:t>
            </w:r>
          </w:p>
          <w:p w14:paraId="3FC6359D" w14:textId="64468656" w:rsidR="009F6C9C" w:rsidRPr="009F6C9C" w:rsidRDefault="009F6C9C" w:rsidP="009F6C9C">
            <w:pPr>
              <w:rPr>
                <w:rFonts w:ascii="Tahoma" w:hAnsi="Tahoma" w:cs="Tahoma"/>
                <w:sz w:val="24"/>
                <w:szCs w:val="24"/>
              </w:rPr>
            </w:pPr>
          </w:p>
        </w:tc>
        <w:tc>
          <w:tcPr>
            <w:tcW w:w="4253" w:type="dxa"/>
          </w:tcPr>
          <w:p w14:paraId="1F416445" w14:textId="77777777" w:rsidR="009F6C9C" w:rsidRDefault="009F6C9C" w:rsidP="009F6C9C">
            <w:pPr>
              <w:rPr>
                <w:rFonts w:cs="Arial"/>
                <w:color w:val="0D0D0D"/>
              </w:rPr>
            </w:pPr>
            <w:r>
              <w:rPr>
                <w:rFonts w:cs="Arial"/>
                <w:color w:val="0D0D0D"/>
              </w:rPr>
              <w:t xml:space="preserve">There will no gap </w:t>
            </w:r>
            <w:r w:rsidRPr="00F062C1">
              <w:rPr>
                <w:rFonts w:cs="Arial"/>
                <w:color w:val="0D0D0D"/>
              </w:rPr>
              <w:t>for pupils eligible for Pupil Premium compared to non-Pupil premium pupils</w:t>
            </w:r>
          </w:p>
          <w:p w14:paraId="32039224" w14:textId="748A3E3D" w:rsidR="009F6C9C" w:rsidRPr="009F6C9C" w:rsidRDefault="009F6C9C" w:rsidP="009F6C9C">
            <w:pPr>
              <w:rPr>
                <w:rFonts w:ascii="Tahoma" w:hAnsi="Tahoma" w:cs="Tahoma"/>
                <w:sz w:val="24"/>
                <w:szCs w:val="24"/>
              </w:rPr>
            </w:pPr>
            <w:r>
              <w:rPr>
                <w:rFonts w:cs="Arial"/>
                <w:color w:val="0D0D0D"/>
              </w:rPr>
              <w:t>Current gap is 1%</w:t>
            </w:r>
          </w:p>
        </w:tc>
      </w:tr>
    </w:tbl>
    <w:p w14:paraId="1589C8B1" w14:textId="77777777" w:rsidR="009F6C9C" w:rsidRDefault="009F6C9C">
      <w:pPr>
        <w:rPr>
          <w:rFonts w:ascii="Arial" w:eastAsia="Arial" w:hAnsi="Arial" w:cs="Times New Roman"/>
          <w:b/>
          <w:color w:val="104F75"/>
          <w:sz w:val="36"/>
          <w:szCs w:val="24"/>
          <w:lang w:eastAsia="en-GB"/>
        </w:rPr>
      </w:pPr>
    </w:p>
    <w:p w14:paraId="6B72636F" w14:textId="7FB9CA10"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r w:rsidRPr="004D387E">
        <w:rPr>
          <w:rFonts w:ascii="Arial" w:eastAsia="Arial" w:hAnsi="Arial" w:cs="Times New Roman"/>
          <w:b/>
          <w:color w:val="104F75"/>
          <w:sz w:val="36"/>
          <w:szCs w:val="24"/>
          <w:lang w:eastAsia="en-GB"/>
        </w:rPr>
        <w:lastRenderedPageBreak/>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88"/>
        <w:gridCol w:w="3515"/>
        <w:gridCol w:w="1447"/>
        <w:gridCol w:w="4932"/>
        <w:gridCol w:w="992"/>
      </w:tblGrid>
      <w:tr w:rsidR="004D387E" w:rsidRPr="004D387E" w14:paraId="0708AB1B" w14:textId="77777777" w:rsidTr="00553FB3">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3C6F8D">
        <w:trPr>
          <w:trHeight w:hRule="exact" w:val="854"/>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2888D9FB" w:rsidR="004D387E" w:rsidRPr="00350A4A" w:rsidRDefault="003C6F8D" w:rsidP="004D387E">
            <w:pPr>
              <w:spacing w:after="240" w:line="288" w:lineRule="auto"/>
              <w:rPr>
                <w:rFonts w:ascii="Arial" w:eastAsia="Times New Roman" w:hAnsi="Arial" w:cs="Arial"/>
                <w:b/>
                <w:color w:val="0D0D0D"/>
                <w:sz w:val="32"/>
                <w:szCs w:val="32"/>
                <w:lang w:eastAsia="en-GB"/>
              </w:rPr>
            </w:pPr>
            <w:proofErr w:type="spellStart"/>
            <w:r w:rsidRPr="00350A4A">
              <w:rPr>
                <w:rFonts w:ascii="Arial" w:eastAsia="Times New Roman" w:hAnsi="Arial" w:cs="Arial"/>
                <w:b/>
                <w:color w:val="0D0D0D"/>
                <w:sz w:val="32"/>
                <w:szCs w:val="32"/>
                <w:lang w:eastAsia="en-GB"/>
              </w:rPr>
              <w:t>Parsloes</w:t>
            </w:r>
            <w:proofErr w:type="spellEnd"/>
            <w:r w:rsidRPr="00350A4A">
              <w:rPr>
                <w:rFonts w:ascii="Arial" w:eastAsia="Times New Roman" w:hAnsi="Arial" w:cs="Arial"/>
                <w:b/>
                <w:color w:val="0D0D0D"/>
                <w:sz w:val="32"/>
                <w:szCs w:val="32"/>
                <w:lang w:eastAsia="en-GB"/>
              </w:rPr>
              <w:t xml:space="preserve"> Primary School </w:t>
            </w:r>
          </w:p>
        </w:tc>
      </w:tr>
      <w:tr w:rsidR="004D387E" w:rsidRPr="004D387E" w14:paraId="4618CC2C" w14:textId="77777777" w:rsidTr="00653D11">
        <w:trPr>
          <w:trHeight w:hRule="exact" w:val="875"/>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588" w:type="dxa"/>
            <w:shd w:val="clear" w:color="auto" w:fill="auto"/>
            <w:tcMar>
              <w:top w:w="57" w:type="dxa"/>
              <w:bottom w:w="57" w:type="dxa"/>
            </w:tcMar>
          </w:tcPr>
          <w:p w14:paraId="1FB137FA" w14:textId="3241E267" w:rsidR="004D387E" w:rsidRPr="004D387E" w:rsidRDefault="000C0DB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2019-2020</w:t>
            </w:r>
          </w:p>
        </w:tc>
        <w:tc>
          <w:tcPr>
            <w:tcW w:w="3515"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447" w:type="dxa"/>
            <w:shd w:val="clear" w:color="auto" w:fill="auto"/>
          </w:tcPr>
          <w:p w14:paraId="343D78E1" w14:textId="53805A9B" w:rsidR="004D387E" w:rsidRPr="004D387E" w:rsidRDefault="00DE4763" w:rsidP="004D387E">
            <w:pPr>
              <w:spacing w:after="240" w:line="288" w:lineRule="auto"/>
              <w:rPr>
                <w:rFonts w:ascii="Arial" w:eastAsia="Times New Roman" w:hAnsi="Arial" w:cs="Arial"/>
                <w:color w:val="0D0D0D"/>
                <w:sz w:val="24"/>
                <w:szCs w:val="24"/>
                <w:lang w:eastAsia="en-GB"/>
              </w:rPr>
            </w:pPr>
            <w:r w:rsidRPr="00DE4763">
              <w:rPr>
                <w:rFonts w:ascii="Arial" w:eastAsia="Times New Roman" w:hAnsi="Arial" w:cs="Arial"/>
                <w:color w:val="0D0D0D"/>
                <w:sz w:val="24"/>
                <w:szCs w:val="24"/>
                <w:lang w:eastAsia="en-GB"/>
              </w:rPr>
              <w:t>£194,000</w:t>
            </w:r>
          </w:p>
        </w:tc>
        <w:tc>
          <w:tcPr>
            <w:tcW w:w="4932"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69F2B21B" w:rsidR="004D387E" w:rsidRPr="004D387E" w:rsidRDefault="008E0AB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June 2019</w:t>
            </w:r>
          </w:p>
        </w:tc>
      </w:tr>
      <w:tr w:rsidR="004D387E" w:rsidRPr="004D387E" w14:paraId="1528635C" w14:textId="77777777" w:rsidTr="00EA490D">
        <w:trPr>
          <w:trHeight w:hRule="exact" w:val="2128"/>
        </w:trPr>
        <w:tc>
          <w:tcPr>
            <w:tcW w:w="2943" w:type="dxa"/>
            <w:shd w:val="clear" w:color="auto" w:fill="auto"/>
            <w:tcMar>
              <w:top w:w="57" w:type="dxa"/>
              <w:bottom w:w="57" w:type="dxa"/>
            </w:tcMar>
          </w:tcPr>
          <w:p w14:paraId="405D9671" w14:textId="0538A6B2"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r w:rsidR="00DE4763">
              <w:rPr>
                <w:rFonts w:ascii="Arial" w:eastAsia="Times New Roman" w:hAnsi="Arial" w:cs="Arial"/>
                <w:b/>
                <w:color w:val="0D0D0D"/>
                <w:sz w:val="24"/>
                <w:szCs w:val="24"/>
                <w:lang w:eastAsia="en-GB"/>
              </w:rPr>
              <w:t xml:space="preserve"> </w:t>
            </w:r>
          </w:p>
        </w:tc>
        <w:tc>
          <w:tcPr>
            <w:tcW w:w="1588" w:type="dxa"/>
            <w:shd w:val="clear" w:color="auto" w:fill="auto"/>
            <w:tcMar>
              <w:top w:w="57" w:type="dxa"/>
              <w:bottom w:w="57" w:type="dxa"/>
            </w:tcMar>
          </w:tcPr>
          <w:p w14:paraId="61613A73" w14:textId="675AADB1" w:rsidR="004D387E" w:rsidRPr="004D387E" w:rsidRDefault="00EA490D" w:rsidP="004D387E">
            <w:pPr>
              <w:spacing w:after="240" w:line="288" w:lineRule="auto"/>
              <w:contextualSpacing/>
              <w:rPr>
                <w:rFonts w:ascii="Arial" w:eastAsia="Times New Roman" w:hAnsi="Arial" w:cs="Arial"/>
                <w:color w:val="0D0D0D"/>
                <w:sz w:val="24"/>
                <w:szCs w:val="24"/>
                <w:lang w:eastAsia="en-GB"/>
              </w:rPr>
            </w:pPr>
            <w:r w:rsidRPr="00EA490D">
              <w:rPr>
                <w:rFonts w:ascii="Arial" w:eastAsia="Times New Roman" w:hAnsi="Arial" w:cs="Arial"/>
                <w:color w:val="0D0D0D"/>
                <w:sz w:val="24"/>
                <w:szCs w:val="24"/>
                <w:lang w:eastAsia="en-GB"/>
              </w:rPr>
              <w:t>527</w:t>
            </w:r>
          </w:p>
        </w:tc>
        <w:tc>
          <w:tcPr>
            <w:tcW w:w="3515" w:type="dxa"/>
            <w:shd w:val="clear" w:color="auto" w:fill="auto"/>
          </w:tcPr>
          <w:p w14:paraId="4FA806CE" w14:textId="77777777" w:rsidR="004D387E" w:rsidRDefault="004D387E" w:rsidP="004D387E">
            <w:pPr>
              <w:spacing w:after="240" w:line="288" w:lineRule="auto"/>
              <w:contextualSpacing/>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Number of pupils eligible for PP</w:t>
            </w:r>
          </w:p>
          <w:p w14:paraId="078859F9" w14:textId="77777777" w:rsidR="00EA490D" w:rsidRDefault="00EA490D" w:rsidP="004D387E">
            <w:pPr>
              <w:spacing w:after="240" w:line="288" w:lineRule="auto"/>
              <w:contextualSpacing/>
              <w:rPr>
                <w:rFonts w:ascii="Arial" w:eastAsia="Times New Roman" w:hAnsi="Arial" w:cs="Arial"/>
                <w:b/>
                <w:color w:val="0D0D0D"/>
                <w:sz w:val="24"/>
                <w:szCs w:val="24"/>
                <w:lang w:eastAsia="en-GB"/>
              </w:rPr>
            </w:pPr>
          </w:p>
          <w:p w14:paraId="6A0C3FF7" w14:textId="692A11B1" w:rsidR="00EA490D" w:rsidRPr="004D387E" w:rsidRDefault="00EA490D"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Percentage of pupils eligible for PP</w:t>
            </w:r>
          </w:p>
        </w:tc>
        <w:tc>
          <w:tcPr>
            <w:tcW w:w="1447" w:type="dxa"/>
            <w:shd w:val="clear" w:color="auto" w:fill="auto"/>
          </w:tcPr>
          <w:p w14:paraId="2208FAAC" w14:textId="77777777" w:rsidR="004D387E" w:rsidRDefault="00EA490D" w:rsidP="004D387E">
            <w:pPr>
              <w:spacing w:after="240" w:line="288" w:lineRule="auto"/>
              <w:contextualSpacing/>
              <w:rPr>
                <w:rFonts w:ascii="Arial" w:eastAsia="Times New Roman" w:hAnsi="Arial" w:cs="Arial"/>
                <w:color w:val="0D0D0D"/>
                <w:sz w:val="24"/>
                <w:szCs w:val="24"/>
                <w:lang w:eastAsia="en-GB"/>
              </w:rPr>
            </w:pPr>
            <w:r w:rsidRPr="00EA490D">
              <w:rPr>
                <w:rFonts w:ascii="Arial" w:eastAsia="Times New Roman" w:hAnsi="Arial" w:cs="Arial"/>
                <w:color w:val="0D0D0D"/>
                <w:sz w:val="24"/>
                <w:szCs w:val="24"/>
                <w:lang w:eastAsia="en-GB"/>
              </w:rPr>
              <w:t>123</w:t>
            </w:r>
          </w:p>
          <w:p w14:paraId="10802E5B" w14:textId="77777777" w:rsidR="00EA490D" w:rsidRDefault="00EA490D" w:rsidP="004D387E">
            <w:pPr>
              <w:spacing w:after="240" w:line="288" w:lineRule="auto"/>
              <w:contextualSpacing/>
              <w:rPr>
                <w:rFonts w:ascii="Arial" w:eastAsia="Times New Roman" w:hAnsi="Arial" w:cs="Arial"/>
                <w:color w:val="0D0D0D"/>
                <w:sz w:val="24"/>
                <w:szCs w:val="24"/>
                <w:lang w:eastAsia="en-GB"/>
              </w:rPr>
            </w:pPr>
          </w:p>
          <w:p w14:paraId="48EAA915" w14:textId="77777777" w:rsidR="00EA490D" w:rsidRDefault="00EA490D" w:rsidP="004D387E">
            <w:pPr>
              <w:spacing w:after="240" w:line="288" w:lineRule="auto"/>
              <w:contextualSpacing/>
              <w:rPr>
                <w:rFonts w:ascii="Arial" w:eastAsia="Times New Roman" w:hAnsi="Arial" w:cs="Arial"/>
                <w:color w:val="0D0D0D"/>
                <w:sz w:val="24"/>
                <w:szCs w:val="24"/>
                <w:lang w:eastAsia="en-GB"/>
              </w:rPr>
            </w:pPr>
          </w:p>
          <w:p w14:paraId="72FEE009" w14:textId="04077C7A" w:rsidR="00EA490D" w:rsidRPr="004D387E" w:rsidRDefault="00EA490D"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23%</w:t>
            </w:r>
          </w:p>
        </w:tc>
        <w:tc>
          <w:tcPr>
            <w:tcW w:w="4932"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2D669822" w:rsidR="004D387E" w:rsidRPr="004D387E" w:rsidRDefault="005F064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June </w:t>
            </w:r>
            <w:r w:rsidR="003C6F8D">
              <w:rPr>
                <w:rFonts w:ascii="Arial" w:eastAsia="Times New Roman" w:hAnsi="Arial" w:cs="Arial"/>
                <w:color w:val="0D0D0D"/>
                <w:sz w:val="24"/>
                <w:szCs w:val="24"/>
                <w:lang w:eastAsia="en-GB"/>
              </w:rPr>
              <w:t>2020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976"/>
        <w:gridCol w:w="822"/>
        <w:gridCol w:w="1701"/>
        <w:gridCol w:w="3544"/>
        <w:gridCol w:w="708"/>
        <w:gridCol w:w="2552"/>
        <w:gridCol w:w="359"/>
        <w:gridCol w:w="491"/>
        <w:gridCol w:w="567"/>
        <w:gridCol w:w="2835"/>
      </w:tblGrid>
      <w:tr w:rsidR="004D387E" w:rsidRPr="004D387E" w14:paraId="4251661D" w14:textId="77777777" w:rsidTr="00553FB3">
        <w:trPr>
          <w:trHeight w:hRule="exact" w:val="340"/>
        </w:trPr>
        <w:tc>
          <w:tcPr>
            <w:tcW w:w="15417" w:type="dxa"/>
            <w:gridSpan w:val="12"/>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EA490D">
        <w:trPr>
          <w:trHeight w:hRule="exact" w:val="665"/>
        </w:trPr>
        <w:tc>
          <w:tcPr>
            <w:tcW w:w="8613" w:type="dxa"/>
            <w:gridSpan w:val="7"/>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gridSpan w:val="3"/>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gridSpan w:val="2"/>
            <w:shd w:val="clear" w:color="auto" w:fill="FFFFFF"/>
            <w:tcMar>
              <w:top w:w="57" w:type="dxa"/>
              <w:bottom w:w="57" w:type="dxa"/>
            </w:tcMar>
            <w:vAlign w:val="center"/>
          </w:tcPr>
          <w:p w14:paraId="3759DD7C" w14:textId="774B3F90"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w:t>
            </w:r>
            <w:r w:rsidR="004207FB">
              <w:rPr>
                <w:rFonts w:ascii="Arial" w:eastAsia="Times New Roman" w:hAnsi="Arial" w:cs="Arial"/>
                <w:i/>
                <w:color w:val="0D0D0D"/>
                <w:sz w:val="24"/>
                <w:szCs w:val="24"/>
                <w:lang w:eastAsia="en-GB"/>
              </w:rPr>
              <w:t>average</w:t>
            </w:r>
            <w:r w:rsidRPr="004D387E">
              <w:rPr>
                <w:rFonts w:ascii="Arial" w:eastAsia="Times New Roman" w:hAnsi="Arial" w:cs="Arial"/>
                <w:i/>
                <w:color w:val="0D0D0D"/>
                <w:sz w:val="24"/>
                <w:szCs w:val="24"/>
                <w:lang w:eastAsia="en-GB"/>
              </w:rPr>
              <w:t xml:space="preserve">) </w:t>
            </w:r>
          </w:p>
        </w:tc>
      </w:tr>
      <w:tr w:rsidR="008E0ABF" w:rsidRPr="004D387E" w14:paraId="5793CFBE" w14:textId="77777777" w:rsidTr="00EA490D">
        <w:trPr>
          <w:trHeight w:hRule="exact" w:val="691"/>
        </w:trPr>
        <w:tc>
          <w:tcPr>
            <w:tcW w:w="8613" w:type="dxa"/>
            <w:gridSpan w:val="7"/>
            <w:shd w:val="clear" w:color="auto" w:fill="auto"/>
            <w:tcMar>
              <w:top w:w="57" w:type="dxa"/>
              <w:bottom w:w="57" w:type="dxa"/>
            </w:tcMar>
            <w:vAlign w:val="bottom"/>
          </w:tcPr>
          <w:p w14:paraId="5AF9F416" w14:textId="77777777" w:rsidR="008E0ABF" w:rsidRDefault="008E0ABF" w:rsidP="008E0ABF">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p w14:paraId="4F4C60A8" w14:textId="38B0354F" w:rsidR="00EA490D" w:rsidRPr="004D387E" w:rsidRDefault="00EA490D" w:rsidP="008E0ABF">
            <w:pPr>
              <w:spacing w:after="240" w:line="276" w:lineRule="auto"/>
              <w:ind w:right="-23"/>
              <w:rPr>
                <w:rFonts w:ascii="Arial" w:eastAsia="Arial" w:hAnsi="Arial" w:cs="Arial"/>
                <w:b/>
                <w:color w:val="0D0D0D"/>
                <w:sz w:val="24"/>
                <w:szCs w:val="24"/>
                <w:lang w:eastAsia="en-GB"/>
              </w:rPr>
            </w:pPr>
          </w:p>
        </w:tc>
        <w:tc>
          <w:tcPr>
            <w:tcW w:w="3402" w:type="dxa"/>
            <w:gridSpan w:val="3"/>
            <w:shd w:val="clear" w:color="auto" w:fill="auto"/>
            <w:tcMar>
              <w:top w:w="57" w:type="dxa"/>
              <w:bottom w:w="57" w:type="dxa"/>
            </w:tcMar>
          </w:tcPr>
          <w:p w14:paraId="4024E23A" w14:textId="6C67A924" w:rsidR="008E0ABF" w:rsidRPr="003C6F8D" w:rsidRDefault="004207FB" w:rsidP="008E0ABF">
            <w:pPr>
              <w:spacing w:after="240" w:line="288" w:lineRule="auto"/>
              <w:ind w:left="187"/>
              <w:jc w:val="center"/>
              <w:rPr>
                <w:rFonts w:ascii="Arial" w:eastAsia="Times New Roman" w:hAnsi="Arial" w:cs="Arial"/>
                <w:b/>
                <w:color w:val="0D0D0D"/>
                <w:sz w:val="24"/>
                <w:szCs w:val="24"/>
                <w:highlight w:val="yellow"/>
                <w:lang w:eastAsia="en-GB"/>
              </w:rPr>
            </w:pPr>
            <w:r w:rsidRPr="004207FB">
              <w:rPr>
                <w:rFonts w:ascii="Arial" w:eastAsia="Times New Roman" w:hAnsi="Arial" w:cs="Arial"/>
                <w:b/>
                <w:color w:val="0D0D0D"/>
                <w:sz w:val="24"/>
                <w:szCs w:val="24"/>
                <w:lang w:eastAsia="en-GB"/>
              </w:rPr>
              <w:t>41</w:t>
            </w:r>
            <w:r w:rsidR="008E0ABF" w:rsidRPr="004207FB">
              <w:rPr>
                <w:rFonts w:ascii="Arial" w:eastAsia="Times New Roman" w:hAnsi="Arial" w:cs="Arial"/>
                <w:b/>
                <w:color w:val="0D0D0D"/>
                <w:sz w:val="24"/>
                <w:szCs w:val="24"/>
                <w:lang w:eastAsia="en-GB"/>
              </w:rPr>
              <w:t>%</w:t>
            </w:r>
          </w:p>
        </w:tc>
        <w:tc>
          <w:tcPr>
            <w:tcW w:w="3402" w:type="dxa"/>
            <w:gridSpan w:val="2"/>
            <w:shd w:val="clear" w:color="auto" w:fill="F2F2F2"/>
            <w:tcMar>
              <w:top w:w="57" w:type="dxa"/>
              <w:bottom w:w="57" w:type="dxa"/>
            </w:tcMar>
          </w:tcPr>
          <w:p w14:paraId="620792B3" w14:textId="4FE4046C" w:rsidR="008E0ABF" w:rsidRPr="003C6F8D" w:rsidRDefault="004207FB" w:rsidP="008E0ABF">
            <w:pPr>
              <w:spacing w:after="240" w:line="288" w:lineRule="auto"/>
              <w:jc w:val="center"/>
              <w:rPr>
                <w:rFonts w:ascii="Arial" w:eastAsia="Times New Roman" w:hAnsi="Arial" w:cs="Arial"/>
                <w:i/>
                <w:color w:val="0D0D0D"/>
                <w:sz w:val="24"/>
                <w:szCs w:val="24"/>
                <w:highlight w:val="yellow"/>
                <w:lang w:eastAsia="en-GB"/>
              </w:rPr>
            </w:pPr>
            <w:r w:rsidRPr="004207FB">
              <w:rPr>
                <w:rFonts w:ascii="Arial" w:eastAsia="Times New Roman" w:hAnsi="Arial" w:cs="Arial"/>
                <w:b/>
                <w:color w:val="0D0D0D"/>
                <w:sz w:val="24"/>
                <w:szCs w:val="24"/>
                <w:lang w:eastAsia="en-GB"/>
              </w:rPr>
              <w:t>65</w:t>
            </w:r>
            <w:r w:rsidR="008E0ABF" w:rsidRPr="004207FB">
              <w:rPr>
                <w:rFonts w:ascii="Arial" w:eastAsia="Times New Roman" w:hAnsi="Arial" w:cs="Arial"/>
                <w:b/>
                <w:color w:val="0D0D0D"/>
                <w:sz w:val="24"/>
                <w:szCs w:val="24"/>
                <w:lang w:eastAsia="en-GB"/>
              </w:rPr>
              <w:t>%</w:t>
            </w:r>
          </w:p>
        </w:tc>
      </w:tr>
      <w:tr w:rsidR="008E0ABF" w:rsidRPr="004D387E" w14:paraId="41D73A72" w14:textId="77777777" w:rsidTr="00EA490D">
        <w:trPr>
          <w:trHeight w:hRule="exact" w:val="1040"/>
        </w:trPr>
        <w:tc>
          <w:tcPr>
            <w:tcW w:w="8613" w:type="dxa"/>
            <w:gridSpan w:val="7"/>
            <w:shd w:val="clear" w:color="auto" w:fill="auto"/>
            <w:tcMar>
              <w:top w:w="57" w:type="dxa"/>
              <w:bottom w:w="57" w:type="dxa"/>
            </w:tcMar>
            <w:vAlign w:val="bottom"/>
          </w:tcPr>
          <w:p w14:paraId="5C958962" w14:textId="77777777" w:rsidR="008E0ABF" w:rsidRPr="004D387E" w:rsidRDefault="008E0ABF" w:rsidP="008E0ABF">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gridSpan w:val="3"/>
            <w:shd w:val="clear" w:color="auto" w:fill="auto"/>
            <w:tcMar>
              <w:top w:w="57" w:type="dxa"/>
              <w:bottom w:w="57" w:type="dxa"/>
            </w:tcMar>
          </w:tcPr>
          <w:p w14:paraId="6FC45AE0" w14:textId="55FAF2C1" w:rsidR="008E0ABF" w:rsidRPr="00DE4763" w:rsidRDefault="00DE4763" w:rsidP="008E0ABF">
            <w:pPr>
              <w:spacing w:after="240" w:line="288" w:lineRule="auto"/>
              <w:ind w:left="187"/>
              <w:jc w:val="center"/>
              <w:rPr>
                <w:rFonts w:ascii="Arial" w:eastAsia="Times New Roman" w:hAnsi="Arial" w:cs="Arial"/>
                <w:b/>
                <w:color w:val="0D0D0D"/>
                <w:sz w:val="24"/>
                <w:szCs w:val="24"/>
                <w:lang w:eastAsia="en-GB"/>
              </w:rPr>
            </w:pPr>
            <w:r w:rsidRPr="00DE4763">
              <w:rPr>
                <w:rFonts w:ascii="Arial" w:eastAsia="Times New Roman" w:hAnsi="Arial" w:cs="Arial"/>
                <w:b/>
                <w:color w:val="0D0D0D"/>
                <w:sz w:val="24"/>
                <w:szCs w:val="24"/>
                <w:lang w:eastAsia="en-GB"/>
              </w:rPr>
              <w:t>52</w:t>
            </w:r>
            <w:r w:rsidR="008E0ABF" w:rsidRPr="00DE4763">
              <w:rPr>
                <w:rFonts w:ascii="Arial" w:eastAsia="Times New Roman" w:hAnsi="Arial" w:cs="Arial"/>
                <w:b/>
                <w:color w:val="0D0D0D"/>
                <w:sz w:val="24"/>
                <w:szCs w:val="24"/>
                <w:lang w:eastAsia="en-GB"/>
              </w:rPr>
              <w:t>%</w:t>
            </w:r>
          </w:p>
        </w:tc>
        <w:tc>
          <w:tcPr>
            <w:tcW w:w="3402" w:type="dxa"/>
            <w:gridSpan w:val="2"/>
            <w:shd w:val="clear" w:color="auto" w:fill="F2F2F2"/>
            <w:tcMar>
              <w:top w:w="57" w:type="dxa"/>
              <w:bottom w:w="57" w:type="dxa"/>
            </w:tcMar>
          </w:tcPr>
          <w:p w14:paraId="5ADF4141" w14:textId="021CEC01" w:rsidR="008E0ABF" w:rsidRPr="00DE4763" w:rsidRDefault="00DE4763" w:rsidP="008E0ABF">
            <w:pPr>
              <w:spacing w:after="240" w:line="288" w:lineRule="auto"/>
              <w:jc w:val="center"/>
              <w:rPr>
                <w:rFonts w:ascii="Arial" w:eastAsia="Times New Roman" w:hAnsi="Arial" w:cs="Arial"/>
                <w:bCs/>
                <w:color w:val="0D0D0D"/>
                <w:sz w:val="24"/>
                <w:szCs w:val="24"/>
                <w:lang w:eastAsia="en-GB"/>
              </w:rPr>
            </w:pPr>
            <w:r w:rsidRPr="00DE4763">
              <w:rPr>
                <w:rFonts w:ascii="Arial" w:eastAsia="Times New Roman" w:hAnsi="Arial" w:cs="Arial"/>
                <w:b/>
                <w:color w:val="0D0D0D"/>
                <w:sz w:val="24"/>
                <w:szCs w:val="24"/>
                <w:lang w:eastAsia="en-GB"/>
              </w:rPr>
              <w:t>78</w:t>
            </w:r>
            <w:r w:rsidR="008E0ABF" w:rsidRPr="00DE4763">
              <w:rPr>
                <w:rFonts w:ascii="Arial" w:eastAsia="Times New Roman" w:hAnsi="Arial" w:cs="Arial"/>
                <w:b/>
                <w:color w:val="0D0D0D"/>
                <w:sz w:val="24"/>
                <w:szCs w:val="24"/>
                <w:lang w:eastAsia="en-GB"/>
              </w:rPr>
              <w:t>%</w:t>
            </w:r>
          </w:p>
        </w:tc>
      </w:tr>
      <w:tr w:rsidR="008E0ABF" w:rsidRPr="004D387E" w14:paraId="31E6FACB" w14:textId="77777777" w:rsidTr="00EA490D">
        <w:trPr>
          <w:trHeight w:hRule="exact" w:val="896"/>
        </w:trPr>
        <w:tc>
          <w:tcPr>
            <w:tcW w:w="8613" w:type="dxa"/>
            <w:gridSpan w:val="7"/>
            <w:shd w:val="clear" w:color="auto" w:fill="auto"/>
            <w:tcMar>
              <w:top w:w="57" w:type="dxa"/>
              <w:bottom w:w="57" w:type="dxa"/>
            </w:tcMar>
            <w:vAlign w:val="bottom"/>
          </w:tcPr>
          <w:p w14:paraId="78EA0D77" w14:textId="77777777" w:rsidR="008E0ABF" w:rsidRPr="004D387E" w:rsidRDefault="008E0ABF" w:rsidP="008E0ABF">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gridSpan w:val="3"/>
            <w:shd w:val="clear" w:color="auto" w:fill="auto"/>
            <w:tcMar>
              <w:top w:w="57" w:type="dxa"/>
              <w:bottom w:w="57" w:type="dxa"/>
            </w:tcMar>
          </w:tcPr>
          <w:p w14:paraId="46137734" w14:textId="1496539C" w:rsidR="008E0ABF" w:rsidRPr="00DE4763" w:rsidRDefault="00DE4763" w:rsidP="008E0ABF">
            <w:pPr>
              <w:spacing w:after="240" w:line="288" w:lineRule="auto"/>
              <w:ind w:left="187"/>
              <w:jc w:val="center"/>
              <w:rPr>
                <w:rFonts w:ascii="Arial" w:eastAsia="Times New Roman" w:hAnsi="Arial" w:cs="Arial"/>
                <w:b/>
                <w:color w:val="0D0D0D"/>
                <w:sz w:val="24"/>
                <w:szCs w:val="24"/>
                <w:lang w:eastAsia="en-GB"/>
              </w:rPr>
            </w:pPr>
            <w:r w:rsidRPr="00DE4763">
              <w:rPr>
                <w:rFonts w:ascii="Arial" w:eastAsia="Times New Roman" w:hAnsi="Arial" w:cs="Arial"/>
                <w:b/>
                <w:color w:val="0D0D0D"/>
                <w:sz w:val="24"/>
                <w:szCs w:val="24"/>
                <w:lang w:eastAsia="en-GB"/>
              </w:rPr>
              <w:t>52</w:t>
            </w:r>
            <w:r w:rsidR="008E0ABF" w:rsidRPr="00DE4763">
              <w:rPr>
                <w:rFonts w:ascii="Arial" w:eastAsia="Times New Roman" w:hAnsi="Arial" w:cs="Arial"/>
                <w:b/>
                <w:color w:val="0D0D0D"/>
                <w:sz w:val="24"/>
                <w:szCs w:val="24"/>
                <w:lang w:eastAsia="en-GB"/>
              </w:rPr>
              <w:t>%</w:t>
            </w:r>
          </w:p>
        </w:tc>
        <w:tc>
          <w:tcPr>
            <w:tcW w:w="3402" w:type="dxa"/>
            <w:gridSpan w:val="2"/>
            <w:shd w:val="clear" w:color="auto" w:fill="F2F2F2"/>
            <w:tcMar>
              <w:top w:w="57" w:type="dxa"/>
              <w:bottom w:w="57" w:type="dxa"/>
            </w:tcMar>
          </w:tcPr>
          <w:p w14:paraId="73D0F229" w14:textId="64F26CC9" w:rsidR="008E0ABF" w:rsidRPr="00DE4763" w:rsidRDefault="00DE4763" w:rsidP="008E0ABF">
            <w:pPr>
              <w:spacing w:after="240" w:line="288" w:lineRule="auto"/>
              <w:jc w:val="center"/>
              <w:rPr>
                <w:rFonts w:ascii="Arial" w:eastAsia="Times New Roman" w:hAnsi="Arial" w:cs="Arial"/>
                <w:bCs/>
                <w:color w:val="0D0D0D"/>
                <w:sz w:val="24"/>
                <w:szCs w:val="24"/>
                <w:lang w:eastAsia="en-GB"/>
              </w:rPr>
            </w:pPr>
            <w:r w:rsidRPr="00DE4763">
              <w:rPr>
                <w:rFonts w:ascii="Arial" w:eastAsia="Times New Roman" w:hAnsi="Arial" w:cs="Arial"/>
                <w:b/>
                <w:color w:val="0D0D0D"/>
                <w:sz w:val="24"/>
                <w:szCs w:val="24"/>
                <w:lang w:eastAsia="en-GB"/>
              </w:rPr>
              <w:t>83</w:t>
            </w:r>
            <w:r w:rsidR="008E0ABF" w:rsidRPr="00DE4763">
              <w:rPr>
                <w:rFonts w:ascii="Arial" w:eastAsia="Times New Roman" w:hAnsi="Arial" w:cs="Arial"/>
                <w:b/>
                <w:color w:val="0D0D0D"/>
                <w:sz w:val="24"/>
                <w:szCs w:val="24"/>
                <w:lang w:eastAsia="en-GB"/>
              </w:rPr>
              <w:t>%</w:t>
            </w:r>
          </w:p>
        </w:tc>
      </w:tr>
      <w:tr w:rsidR="008E0ABF" w:rsidRPr="004D387E" w14:paraId="1866B41D" w14:textId="77777777" w:rsidTr="00EA490D">
        <w:trPr>
          <w:trHeight w:hRule="exact" w:val="1080"/>
        </w:trPr>
        <w:tc>
          <w:tcPr>
            <w:tcW w:w="8613" w:type="dxa"/>
            <w:gridSpan w:val="7"/>
            <w:shd w:val="clear" w:color="auto" w:fill="auto"/>
            <w:tcMar>
              <w:top w:w="57" w:type="dxa"/>
              <w:bottom w:w="57" w:type="dxa"/>
            </w:tcMar>
            <w:vAlign w:val="bottom"/>
          </w:tcPr>
          <w:p w14:paraId="053006CE" w14:textId="77777777" w:rsidR="008E0ABF" w:rsidRPr="004D387E" w:rsidRDefault="008E0ABF" w:rsidP="008E0ABF">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gridSpan w:val="3"/>
            <w:shd w:val="clear" w:color="auto" w:fill="auto"/>
            <w:tcMar>
              <w:top w:w="57" w:type="dxa"/>
              <w:bottom w:w="57" w:type="dxa"/>
            </w:tcMar>
          </w:tcPr>
          <w:p w14:paraId="1E81C423" w14:textId="2C2DDC44" w:rsidR="008E0ABF" w:rsidRPr="00DE4763" w:rsidRDefault="00DE4763" w:rsidP="008E0ABF">
            <w:pPr>
              <w:spacing w:after="240" w:line="288" w:lineRule="auto"/>
              <w:ind w:left="187"/>
              <w:jc w:val="center"/>
              <w:rPr>
                <w:rFonts w:ascii="Arial" w:eastAsia="Times New Roman" w:hAnsi="Arial" w:cs="Arial"/>
                <w:b/>
                <w:color w:val="0D0D0D"/>
                <w:sz w:val="24"/>
                <w:szCs w:val="24"/>
                <w:lang w:eastAsia="en-GB"/>
              </w:rPr>
            </w:pPr>
            <w:r w:rsidRPr="00DE4763">
              <w:rPr>
                <w:rFonts w:ascii="Arial" w:eastAsia="Times New Roman" w:hAnsi="Arial" w:cs="Arial"/>
                <w:b/>
                <w:color w:val="0D0D0D"/>
                <w:sz w:val="24"/>
                <w:szCs w:val="24"/>
                <w:lang w:eastAsia="en-GB"/>
              </w:rPr>
              <w:t>68</w:t>
            </w:r>
            <w:r w:rsidR="008E0ABF" w:rsidRPr="00DE4763">
              <w:rPr>
                <w:rFonts w:ascii="Arial" w:eastAsia="Times New Roman" w:hAnsi="Arial" w:cs="Arial"/>
                <w:b/>
                <w:color w:val="0D0D0D"/>
                <w:sz w:val="24"/>
                <w:szCs w:val="24"/>
                <w:lang w:eastAsia="en-GB"/>
              </w:rPr>
              <w:t>%</w:t>
            </w:r>
          </w:p>
        </w:tc>
        <w:tc>
          <w:tcPr>
            <w:tcW w:w="3402" w:type="dxa"/>
            <w:gridSpan w:val="2"/>
            <w:shd w:val="clear" w:color="auto" w:fill="F2F2F2"/>
            <w:tcMar>
              <w:top w:w="57" w:type="dxa"/>
              <w:bottom w:w="57" w:type="dxa"/>
            </w:tcMar>
          </w:tcPr>
          <w:p w14:paraId="734E2823" w14:textId="0B141F12" w:rsidR="008E0ABF" w:rsidRPr="00DE4763" w:rsidRDefault="00DE4763" w:rsidP="008E0ABF">
            <w:pPr>
              <w:spacing w:after="240" w:line="288" w:lineRule="auto"/>
              <w:jc w:val="center"/>
              <w:rPr>
                <w:rFonts w:ascii="Arial" w:eastAsia="Times New Roman" w:hAnsi="Arial" w:cs="Arial"/>
                <w:bCs/>
                <w:color w:val="0D0D0D"/>
                <w:sz w:val="24"/>
                <w:szCs w:val="24"/>
                <w:lang w:eastAsia="en-GB"/>
              </w:rPr>
            </w:pPr>
            <w:r w:rsidRPr="00DE4763">
              <w:rPr>
                <w:rFonts w:ascii="Arial" w:eastAsia="Times New Roman" w:hAnsi="Arial" w:cs="Arial"/>
                <w:b/>
                <w:color w:val="0D0D0D"/>
                <w:sz w:val="24"/>
                <w:szCs w:val="24"/>
                <w:lang w:eastAsia="en-GB"/>
              </w:rPr>
              <w:t>84</w:t>
            </w:r>
            <w:r w:rsidR="008E0ABF" w:rsidRPr="00DE4763">
              <w:rPr>
                <w:rFonts w:ascii="Arial" w:eastAsia="Times New Roman" w:hAnsi="Arial" w:cs="Arial"/>
                <w:b/>
                <w:color w:val="0D0D0D"/>
                <w:sz w:val="24"/>
                <w:szCs w:val="24"/>
                <w:lang w:eastAsia="en-GB"/>
              </w:rPr>
              <w:t>%</w:t>
            </w:r>
          </w:p>
        </w:tc>
      </w:tr>
      <w:tr w:rsidR="004D387E" w:rsidRPr="004D387E" w14:paraId="40AD67D4" w14:textId="77777777" w:rsidTr="00553FB3">
        <w:trPr>
          <w:trHeight w:hRule="exact" w:val="340"/>
        </w:trPr>
        <w:tc>
          <w:tcPr>
            <w:tcW w:w="15417" w:type="dxa"/>
            <w:gridSpan w:val="12"/>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Barriers to future attainment (for pupils eligible for PP)</w:t>
            </w:r>
          </w:p>
        </w:tc>
      </w:tr>
      <w:tr w:rsidR="004D387E" w:rsidRPr="004D387E" w14:paraId="417217F0" w14:textId="77777777" w:rsidTr="00553FB3">
        <w:trPr>
          <w:trHeight w:hRule="exact" w:val="340"/>
        </w:trPr>
        <w:tc>
          <w:tcPr>
            <w:tcW w:w="15417" w:type="dxa"/>
            <w:gridSpan w:val="12"/>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3C6F8D">
        <w:trPr>
          <w:trHeight w:hRule="exact" w:val="1186"/>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5D437234" w14:textId="2764302E" w:rsidR="006D52BF" w:rsidRPr="007A2BCD" w:rsidRDefault="008E0ABF" w:rsidP="004D387E">
            <w:pPr>
              <w:spacing w:after="240" w:line="288" w:lineRule="auto"/>
              <w:rPr>
                <w:rFonts w:ascii="Arial" w:eastAsia="Times New Roman" w:hAnsi="Arial" w:cs="Arial"/>
                <w:color w:val="0D0D0D"/>
                <w:sz w:val="24"/>
                <w:szCs w:val="24"/>
                <w:lang w:eastAsia="en-GB"/>
              </w:rPr>
            </w:pPr>
            <w:r>
              <w:rPr>
                <w:rFonts w:ascii="Arial" w:hAnsi="Arial" w:cs="Arial"/>
                <w:sz w:val="24"/>
                <w:szCs w:val="24"/>
              </w:rPr>
              <w:t xml:space="preserve">Literacy skills (both </w:t>
            </w:r>
            <w:r w:rsidR="007A2BCD" w:rsidRPr="007A2BCD">
              <w:rPr>
                <w:rFonts w:ascii="Arial" w:hAnsi="Arial" w:cs="Arial"/>
                <w:sz w:val="24"/>
                <w:szCs w:val="24"/>
              </w:rPr>
              <w:t>reading and writing) are lower for pupils</w:t>
            </w:r>
            <w:r w:rsidR="008976E5">
              <w:rPr>
                <w:rFonts w:ascii="Arial" w:hAnsi="Arial" w:cs="Arial"/>
                <w:sz w:val="24"/>
                <w:szCs w:val="24"/>
              </w:rPr>
              <w:t xml:space="preserve"> eligible for PP than for </w:t>
            </w:r>
            <w:proofErr w:type="gramStart"/>
            <w:r w:rsidR="008976E5">
              <w:rPr>
                <w:rFonts w:ascii="Arial" w:hAnsi="Arial" w:cs="Arial"/>
                <w:sz w:val="24"/>
                <w:szCs w:val="24"/>
              </w:rPr>
              <w:t>non PP</w:t>
            </w:r>
            <w:proofErr w:type="gramEnd"/>
            <w:r w:rsidR="008976E5">
              <w:rPr>
                <w:rFonts w:ascii="Arial" w:hAnsi="Arial" w:cs="Arial"/>
                <w:sz w:val="24"/>
                <w:szCs w:val="24"/>
              </w:rPr>
              <w:t xml:space="preserve"> </w:t>
            </w:r>
            <w:r w:rsidR="007A2BCD" w:rsidRPr="007A2BCD">
              <w:rPr>
                <w:rFonts w:ascii="Arial" w:hAnsi="Arial" w:cs="Arial"/>
                <w:sz w:val="24"/>
                <w:szCs w:val="24"/>
              </w:rPr>
              <w:t>pupils. This slows reading and writing progress in subsequent years.</w:t>
            </w:r>
          </w:p>
          <w:p w14:paraId="7E39FE6C" w14:textId="53DCEB80" w:rsidR="006D52BF" w:rsidRPr="007A2BCD" w:rsidRDefault="006D52BF" w:rsidP="004D387E">
            <w:pPr>
              <w:spacing w:after="240" w:line="288" w:lineRule="auto"/>
              <w:rPr>
                <w:rFonts w:ascii="Arial" w:eastAsia="Times New Roman" w:hAnsi="Arial" w:cs="Arial"/>
                <w:color w:val="0D0D0D"/>
                <w:sz w:val="24"/>
                <w:szCs w:val="24"/>
                <w:lang w:eastAsia="en-GB"/>
              </w:rPr>
            </w:pPr>
          </w:p>
        </w:tc>
      </w:tr>
      <w:tr w:rsidR="004D387E" w:rsidRPr="004D387E" w14:paraId="05121794" w14:textId="77777777" w:rsidTr="003C6F8D">
        <w:trPr>
          <w:trHeight w:hRule="exact" w:val="80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7B7E1A4F" w14:textId="49D67A61" w:rsidR="00414D5E" w:rsidRDefault="00414D5E" w:rsidP="00414D5E">
            <w:pPr>
              <w:spacing w:after="240" w:line="288" w:lineRule="auto"/>
              <w:rPr>
                <w:rFonts w:ascii="Arial" w:hAnsi="Arial" w:cs="Arial"/>
                <w:sz w:val="24"/>
                <w:szCs w:val="24"/>
              </w:rPr>
            </w:pPr>
            <w:r>
              <w:rPr>
                <w:rFonts w:ascii="Arial" w:eastAsia="Times New Roman" w:hAnsi="Arial" w:cs="Arial"/>
                <w:color w:val="0D0D0D"/>
                <w:sz w:val="24"/>
                <w:szCs w:val="24"/>
                <w:lang w:eastAsia="en-GB"/>
              </w:rPr>
              <w:t>Language acquisition</w:t>
            </w:r>
            <w:r w:rsidR="003C6F8D">
              <w:rPr>
                <w:rFonts w:ascii="Arial" w:eastAsia="Times New Roman" w:hAnsi="Arial" w:cs="Arial"/>
                <w:color w:val="0D0D0D"/>
                <w:sz w:val="24"/>
                <w:szCs w:val="24"/>
                <w:lang w:eastAsia="en-GB"/>
              </w:rPr>
              <w:t xml:space="preserve"> </w:t>
            </w:r>
            <w:r>
              <w:rPr>
                <w:rFonts w:ascii="Arial" w:eastAsia="Times New Roman" w:hAnsi="Arial" w:cs="Arial"/>
                <w:color w:val="0D0D0D"/>
                <w:sz w:val="24"/>
                <w:szCs w:val="24"/>
                <w:lang w:eastAsia="en-GB"/>
              </w:rPr>
              <w:t>and vocabulary gap is greater</w:t>
            </w:r>
            <w:r w:rsidR="003C6F8D">
              <w:rPr>
                <w:rFonts w:ascii="Arial" w:eastAsia="Times New Roman" w:hAnsi="Arial" w:cs="Arial"/>
                <w:color w:val="0D0D0D"/>
                <w:sz w:val="24"/>
                <w:szCs w:val="24"/>
                <w:lang w:eastAsia="en-GB"/>
              </w:rPr>
              <w:t xml:space="preserve"> for PP pupils</w:t>
            </w:r>
            <w:r w:rsidR="008976E5">
              <w:rPr>
                <w:rFonts w:ascii="Arial" w:eastAsia="Times New Roman" w:hAnsi="Arial" w:cs="Arial"/>
                <w:color w:val="0D0D0D"/>
                <w:sz w:val="24"/>
                <w:szCs w:val="24"/>
                <w:lang w:eastAsia="en-GB"/>
              </w:rPr>
              <w:t xml:space="preserve"> than for </w:t>
            </w:r>
            <w:proofErr w:type="gramStart"/>
            <w:r w:rsidR="008976E5">
              <w:rPr>
                <w:rFonts w:ascii="Arial" w:eastAsia="Times New Roman" w:hAnsi="Arial" w:cs="Arial"/>
                <w:color w:val="0D0D0D"/>
                <w:sz w:val="24"/>
                <w:szCs w:val="24"/>
                <w:lang w:eastAsia="en-GB"/>
              </w:rPr>
              <w:t>non PP</w:t>
            </w:r>
            <w:proofErr w:type="gramEnd"/>
            <w:r w:rsidR="008976E5">
              <w:rPr>
                <w:rFonts w:ascii="Arial" w:eastAsia="Times New Roman" w:hAnsi="Arial" w:cs="Arial"/>
                <w:color w:val="0D0D0D"/>
                <w:sz w:val="24"/>
                <w:szCs w:val="24"/>
                <w:lang w:eastAsia="en-GB"/>
              </w:rPr>
              <w:t xml:space="preserve"> </w:t>
            </w:r>
            <w:r>
              <w:rPr>
                <w:rFonts w:ascii="Arial" w:eastAsia="Times New Roman" w:hAnsi="Arial" w:cs="Arial"/>
                <w:color w:val="0D0D0D"/>
                <w:sz w:val="24"/>
                <w:szCs w:val="24"/>
                <w:lang w:eastAsia="en-GB"/>
              </w:rPr>
              <w:t xml:space="preserve">pupils.  </w:t>
            </w:r>
            <w:r w:rsidRPr="007A2BCD">
              <w:rPr>
                <w:rFonts w:ascii="Arial" w:hAnsi="Arial" w:cs="Arial"/>
                <w:sz w:val="24"/>
                <w:szCs w:val="24"/>
              </w:rPr>
              <w:t>This slows reading and writing progress in subsequent years.</w:t>
            </w:r>
          </w:p>
          <w:p w14:paraId="4421BED2" w14:textId="5DA25820" w:rsidR="008976E5" w:rsidRDefault="008976E5" w:rsidP="00414D5E">
            <w:pPr>
              <w:spacing w:after="240" w:line="288" w:lineRule="auto"/>
              <w:rPr>
                <w:rFonts w:ascii="Arial" w:hAnsi="Arial" w:cs="Arial"/>
                <w:sz w:val="24"/>
                <w:szCs w:val="24"/>
              </w:rPr>
            </w:pPr>
          </w:p>
          <w:p w14:paraId="381BBBA9" w14:textId="77777777" w:rsidR="008976E5" w:rsidRPr="007A2BCD" w:rsidRDefault="008976E5" w:rsidP="00414D5E">
            <w:pPr>
              <w:spacing w:after="240" w:line="288" w:lineRule="auto"/>
              <w:rPr>
                <w:rFonts w:ascii="Arial" w:eastAsia="Times New Roman" w:hAnsi="Arial" w:cs="Arial"/>
                <w:color w:val="0D0D0D"/>
                <w:sz w:val="24"/>
                <w:szCs w:val="24"/>
                <w:lang w:eastAsia="en-GB"/>
              </w:rPr>
            </w:pPr>
          </w:p>
          <w:p w14:paraId="054361F8" w14:textId="39BBFA4C"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4EB34857" w14:textId="77777777" w:rsidTr="003C6F8D">
        <w:trPr>
          <w:trHeight w:hRule="exact" w:val="1104"/>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10"/>
            <w:shd w:val="clear" w:color="auto" w:fill="auto"/>
          </w:tcPr>
          <w:p w14:paraId="5783BD14" w14:textId="77777777" w:rsidR="004D387E" w:rsidRDefault="007A2BCD" w:rsidP="004D387E">
            <w:pPr>
              <w:spacing w:after="240" w:line="288" w:lineRule="auto"/>
              <w:rPr>
                <w:rFonts w:ascii="Arial" w:hAnsi="Arial" w:cs="Arial"/>
                <w:sz w:val="24"/>
                <w:szCs w:val="24"/>
              </w:rPr>
            </w:pPr>
            <w:r w:rsidRPr="003C6F8D">
              <w:rPr>
                <w:rFonts w:ascii="Arial" w:hAnsi="Arial" w:cs="Arial"/>
                <w:sz w:val="24"/>
                <w:szCs w:val="24"/>
              </w:rPr>
              <w:t xml:space="preserve">The </w:t>
            </w:r>
            <w:r w:rsidR="008E0ABF">
              <w:rPr>
                <w:rFonts w:ascii="Arial" w:hAnsi="Arial" w:cs="Arial"/>
                <w:sz w:val="24"/>
                <w:szCs w:val="24"/>
              </w:rPr>
              <w:t xml:space="preserve">extent of social, </w:t>
            </w:r>
            <w:r w:rsidRPr="003C6F8D">
              <w:rPr>
                <w:rFonts w:ascii="Arial" w:hAnsi="Arial" w:cs="Arial"/>
                <w:sz w:val="24"/>
                <w:szCs w:val="24"/>
              </w:rPr>
              <w:t>emotiona</w:t>
            </w:r>
            <w:r w:rsidR="008E0ABF">
              <w:rPr>
                <w:rFonts w:ascii="Arial" w:hAnsi="Arial" w:cs="Arial"/>
                <w:sz w:val="24"/>
                <w:szCs w:val="24"/>
              </w:rPr>
              <w:t>l and mental health needs of our pupils. This ha</w:t>
            </w:r>
            <w:r w:rsidR="00667CF0">
              <w:rPr>
                <w:rFonts w:ascii="Arial" w:hAnsi="Arial" w:cs="Arial"/>
                <w:sz w:val="24"/>
                <w:szCs w:val="24"/>
              </w:rPr>
              <w:t>s a detrimental effect on pupil’s</w:t>
            </w:r>
            <w:r w:rsidR="008E0ABF">
              <w:rPr>
                <w:rFonts w:ascii="Arial" w:hAnsi="Arial" w:cs="Arial"/>
                <w:sz w:val="24"/>
                <w:szCs w:val="24"/>
              </w:rPr>
              <w:t xml:space="preserve"> </w:t>
            </w:r>
            <w:r w:rsidRPr="003C6F8D">
              <w:rPr>
                <w:rFonts w:ascii="Arial" w:hAnsi="Arial" w:cs="Arial"/>
                <w:sz w:val="24"/>
                <w:szCs w:val="24"/>
              </w:rPr>
              <w:t>academic p</w:t>
            </w:r>
            <w:r w:rsidR="008E0ABF">
              <w:rPr>
                <w:rFonts w:ascii="Arial" w:hAnsi="Arial" w:cs="Arial"/>
                <w:sz w:val="24"/>
                <w:szCs w:val="24"/>
              </w:rPr>
              <w:t>rogress.</w:t>
            </w:r>
          </w:p>
          <w:p w14:paraId="2096A7E2" w14:textId="522B322F" w:rsidR="004B7CE1" w:rsidRPr="003C6F8D" w:rsidRDefault="004B7CE1" w:rsidP="004D387E">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553FB3">
        <w:trPr>
          <w:trHeight w:hRule="exact" w:val="340"/>
        </w:trPr>
        <w:tc>
          <w:tcPr>
            <w:tcW w:w="15417" w:type="dxa"/>
            <w:gridSpan w:val="12"/>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1F1C6D">
        <w:trPr>
          <w:trHeight w:hRule="exact" w:val="612"/>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10"/>
            <w:shd w:val="clear" w:color="auto" w:fill="auto"/>
          </w:tcPr>
          <w:p w14:paraId="4B2C6475" w14:textId="242D8035" w:rsidR="001E6EE9" w:rsidRPr="004D387E" w:rsidRDefault="001F1C6D" w:rsidP="001F1C6D">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Attendance.  </w:t>
            </w:r>
            <w:r w:rsidR="001E6EE9">
              <w:rPr>
                <w:rFonts w:ascii="Arial" w:eastAsia="Times New Roman" w:hAnsi="Arial" w:cs="Arial"/>
                <w:color w:val="0D0D0D"/>
                <w:sz w:val="24"/>
                <w:szCs w:val="24"/>
                <w:lang w:eastAsia="en-GB"/>
              </w:rPr>
              <w:t>Current</w:t>
            </w:r>
            <w:r>
              <w:rPr>
                <w:rFonts w:ascii="Arial" w:eastAsia="Times New Roman" w:hAnsi="Arial" w:cs="Arial"/>
                <w:color w:val="0D0D0D"/>
                <w:sz w:val="24"/>
                <w:szCs w:val="24"/>
                <w:lang w:eastAsia="en-GB"/>
              </w:rPr>
              <w:t>l</w:t>
            </w:r>
            <w:r w:rsidR="001E6EE9">
              <w:rPr>
                <w:rFonts w:ascii="Arial" w:eastAsia="Times New Roman" w:hAnsi="Arial" w:cs="Arial"/>
                <w:color w:val="0D0D0D"/>
                <w:sz w:val="24"/>
                <w:szCs w:val="24"/>
                <w:lang w:eastAsia="en-GB"/>
              </w:rPr>
              <w:t xml:space="preserve">y </w:t>
            </w:r>
            <w:r w:rsidR="00414D5E">
              <w:rPr>
                <w:rFonts w:ascii="Arial" w:eastAsia="Times New Roman" w:hAnsi="Arial" w:cs="Arial"/>
                <w:color w:val="0D0D0D"/>
                <w:sz w:val="24"/>
                <w:szCs w:val="24"/>
                <w:lang w:eastAsia="en-GB"/>
              </w:rPr>
              <w:t xml:space="preserve">there is </w:t>
            </w:r>
            <w:r w:rsidR="008976E5">
              <w:rPr>
                <w:rFonts w:ascii="Arial" w:eastAsia="Times New Roman" w:hAnsi="Arial" w:cs="Arial"/>
                <w:color w:val="0D0D0D"/>
                <w:sz w:val="24"/>
                <w:szCs w:val="24"/>
                <w:lang w:eastAsia="en-GB"/>
              </w:rPr>
              <w:t>a 1</w:t>
            </w:r>
            <w:r w:rsidR="001E6EE9">
              <w:rPr>
                <w:rFonts w:ascii="Arial" w:eastAsia="Times New Roman" w:hAnsi="Arial" w:cs="Arial"/>
                <w:color w:val="0D0D0D"/>
                <w:sz w:val="24"/>
                <w:szCs w:val="24"/>
                <w:lang w:eastAsia="en-GB"/>
              </w:rPr>
              <w:t xml:space="preserve">% gap between PP and Non PP.  </w:t>
            </w:r>
          </w:p>
        </w:tc>
      </w:tr>
      <w:tr w:rsidR="004D387E" w:rsidRPr="004D387E" w14:paraId="144DB73B" w14:textId="77777777" w:rsidTr="00E45A8B">
        <w:trPr>
          <w:trHeight w:hRule="exact" w:val="1112"/>
        </w:trPr>
        <w:tc>
          <w:tcPr>
            <w:tcW w:w="11524" w:type="dxa"/>
            <w:gridSpan w:val="9"/>
            <w:shd w:val="clear" w:color="auto" w:fill="CFDCE3"/>
            <w:tcMar>
              <w:top w:w="57" w:type="dxa"/>
              <w:bottom w:w="57" w:type="dxa"/>
            </w:tcMar>
          </w:tcPr>
          <w:p w14:paraId="612A0AF2" w14:textId="43DDCEEB" w:rsidR="00E45A8B" w:rsidRPr="00F604CB" w:rsidRDefault="004D387E" w:rsidP="00F604CB">
            <w:pPr>
              <w:numPr>
                <w:ilvl w:val="0"/>
                <w:numId w:val="4"/>
              </w:numPr>
              <w:spacing w:after="240" w:line="288" w:lineRule="auto"/>
              <w:ind w:left="567"/>
              <w:contextualSpacing/>
              <w:rPr>
                <w:rFonts w:ascii="Arial" w:eastAsia="Times New Roman" w:hAnsi="Arial" w:cs="Arial"/>
                <w:b/>
                <w:color w:val="0D0D0D"/>
                <w:sz w:val="24"/>
                <w:szCs w:val="24"/>
                <w:lang w:eastAsia="en-GB"/>
              </w:rPr>
            </w:pPr>
            <w:r w:rsidRPr="005F0645">
              <w:rPr>
                <w:rFonts w:ascii="Arial" w:eastAsia="Times New Roman" w:hAnsi="Arial" w:cs="Arial"/>
                <w:b/>
                <w:noProof/>
                <w:color w:val="0D0D0D"/>
                <w:sz w:val="24"/>
                <w:szCs w:val="24"/>
                <w:lang w:eastAsia="en-GB"/>
              </w:rPr>
              <w:t>Intended</w:t>
            </w:r>
            <w:r w:rsidRPr="005F0645">
              <w:rPr>
                <w:rFonts w:ascii="Arial" w:eastAsia="Times New Roman" w:hAnsi="Arial" w:cs="Arial"/>
                <w:b/>
                <w:color w:val="0D0D0D"/>
                <w:sz w:val="24"/>
                <w:szCs w:val="24"/>
                <w:lang w:eastAsia="en-GB"/>
              </w:rPr>
              <w:t xml:space="preserve"> outcomes</w:t>
            </w:r>
            <w:r w:rsidRPr="004D387E">
              <w:rPr>
                <w:rFonts w:ascii="Arial" w:eastAsia="Times New Roman" w:hAnsi="Arial" w:cs="Arial"/>
                <w:b/>
                <w:color w:val="0D0D0D"/>
                <w:sz w:val="24"/>
                <w:szCs w:val="24"/>
                <w:lang w:eastAsia="en-GB"/>
              </w:rPr>
              <w:t xml:space="preserve"> </w:t>
            </w:r>
            <w:r w:rsidRPr="004D387E">
              <w:rPr>
                <w:rFonts w:ascii="Arial" w:eastAsia="Times New Roman" w:hAnsi="Arial" w:cs="Arial"/>
                <w:i/>
                <w:color w:val="0D0D0D"/>
                <w:sz w:val="24"/>
                <w:szCs w:val="24"/>
                <w:lang w:eastAsia="en-GB"/>
              </w:rPr>
              <w:t>(specific outcomes and how they will be measured)</w:t>
            </w:r>
          </w:p>
        </w:tc>
        <w:tc>
          <w:tcPr>
            <w:tcW w:w="3893" w:type="dxa"/>
            <w:gridSpan w:val="3"/>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1E6EE9">
        <w:trPr>
          <w:trHeight w:hRule="exact" w:val="1387"/>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1589A352" w14:textId="77777777" w:rsidR="005030A0" w:rsidRDefault="00F062C1" w:rsidP="005030A0">
            <w:pPr>
              <w:spacing w:after="240" w:line="240" w:lineRule="auto"/>
              <w:rPr>
                <w:rFonts w:ascii="Arial" w:eastAsia="Times New Roman" w:hAnsi="Arial" w:cs="Arial"/>
                <w:color w:val="0D0D0D"/>
                <w:lang w:eastAsia="en-GB"/>
              </w:rPr>
            </w:pPr>
            <w:r w:rsidRPr="005030A0">
              <w:rPr>
                <w:rFonts w:ascii="Arial" w:eastAsia="Times New Roman" w:hAnsi="Arial" w:cs="Arial"/>
                <w:color w:val="0D0D0D"/>
                <w:lang w:eastAsia="en-GB"/>
              </w:rPr>
              <w:t>Close the gap in reading</w:t>
            </w:r>
            <w:r w:rsidR="00E25D85" w:rsidRPr="005030A0">
              <w:rPr>
                <w:rFonts w:ascii="Arial" w:eastAsia="Times New Roman" w:hAnsi="Arial" w:cs="Arial"/>
                <w:color w:val="0D0D0D"/>
                <w:lang w:eastAsia="en-GB"/>
              </w:rPr>
              <w:t xml:space="preserve"> </w:t>
            </w:r>
            <w:r w:rsidR="00414D5E" w:rsidRPr="005030A0">
              <w:rPr>
                <w:rFonts w:ascii="Arial" w:eastAsia="Times New Roman" w:hAnsi="Arial" w:cs="Arial"/>
                <w:color w:val="0D0D0D"/>
                <w:lang w:eastAsia="en-GB"/>
              </w:rPr>
              <w:t>outcomes</w:t>
            </w:r>
          </w:p>
          <w:p w14:paraId="548FCBFA" w14:textId="175479A5" w:rsidR="001E6EE9" w:rsidRPr="005030A0" w:rsidRDefault="001E6EE9" w:rsidP="005030A0">
            <w:pPr>
              <w:spacing w:after="240" w:line="240" w:lineRule="auto"/>
              <w:rPr>
                <w:rFonts w:ascii="Arial" w:eastAsia="Times New Roman" w:hAnsi="Arial" w:cs="Arial"/>
                <w:color w:val="0D0D0D"/>
                <w:lang w:eastAsia="en-GB"/>
              </w:rPr>
            </w:pPr>
            <w:r w:rsidRPr="005030A0">
              <w:rPr>
                <w:rFonts w:ascii="Arial" w:eastAsia="Times New Roman" w:hAnsi="Arial" w:cs="Arial"/>
                <w:color w:val="0D0D0D"/>
                <w:lang w:eastAsia="en-GB"/>
              </w:rPr>
              <w:t xml:space="preserve">To diminish the </w:t>
            </w:r>
            <w:r w:rsidR="00F062C1" w:rsidRPr="005030A0">
              <w:rPr>
                <w:rFonts w:ascii="Arial" w:eastAsia="Times New Roman" w:hAnsi="Arial" w:cs="Arial"/>
                <w:color w:val="0D0D0D"/>
                <w:lang w:eastAsia="en-GB"/>
              </w:rPr>
              <w:t>gap between disadvantaged / non-</w:t>
            </w:r>
            <w:r w:rsidRPr="005030A0">
              <w:rPr>
                <w:rFonts w:ascii="Arial" w:eastAsia="Times New Roman" w:hAnsi="Arial" w:cs="Arial"/>
                <w:color w:val="0D0D0D"/>
                <w:lang w:eastAsia="en-GB"/>
              </w:rPr>
              <w:t xml:space="preserve">disadvantaged at the end of KS2 reaching ARE in </w:t>
            </w:r>
            <w:r w:rsidR="006D52BF" w:rsidRPr="005030A0">
              <w:rPr>
                <w:rFonts w:ascii="Arial" w:eastAsia="Times New Roman" w:hAnsi="Arial" w:cs="Arial"/>
                <w:color w:val="0D0D0D"/>
                <w:lang w:eastAsia="en-GB"/>
              </w:rPr>
              <w:t>reading</w:t>
            </w:r>
            <w:r w:rsidR="005030A0" w:rsidRPr="005030A0">
              <w:rPr>
                <w:rFonts w:ascii="Arial" w:eastAsia="Times New Roman" w:hAnsi="Arial" w:cs="Arial"/>
                <w:color w:val="0D0D0D"/>
                <w:lang w:eastAsia="en-GB"/>
              </w:rPr>
              <w:t>.  The current gap is</w:t>
            </w:r>
            <w:r w:rsidR="006D52BF" w:rsidRPr="005030A0">
              <w:rPr>
                <w:rFonts w:ascii="Arial" w:eastAsia="Times New Roman" w:hAnsi="Arial" w:cs="Arial"/>
                <w:color w:val="0D0D0D"/>
                <w:lang w:eastAsia="en-GB"/>
              </w:rPr>
              <w:t xml:space="preserve"> </w:t>
            </w:r>
            <w:r w:rsidR="005030A0" w:rsidRPr="005030A0">
              <w:rPr>
                <w:rFonts w:ascii="Arial" w:eastAsia="Times New Roman" w:hAnsi="Arial" w:cs="Arial"/>
                <w:color w:val="0D0D0D"/>
                <w:lang w:eastAsia="en-GB"/>
              </w:rPr>
              <w:t xml:space="preserve">9% in school and </w:t>
            </w:r>
            <w:r w:rsidR="00056D44">
              <w:rPr>
                <w:rFonts w:ascii="Arial" w:eastAsia="Times New Roman" w:hAnsi="Arial" w:cs="Arial"/>
                <w:color w:val="0D0D0D"/>
                <w:lang w:eastAsia="en-GB"/>
              </w:rPr>
              <w:t>26</w:t>
            </w:r>
            <w:r w:rsidR="005030A0" w:rsidRPr="005030A0">
              <w:rPr>
                <w:rFonts w:ascii="Arial" w:eastAsia="Times New Roman" w:hAnsi="Arial" w:cs="Arial"/>
                <w:color w:val="0D0D0D"/>
                <w:lang w:eastAsia="en-GB"/>
              </w:rPr>
              <w:t>% compared to national non-disadvant</w:t>
            </w:r>
            <w:r w:rsidR="005030A0">
              <w:rPr>
                <w:rFonts w:ascii="Arial" w:eastAsia="Times New Roman" w:hAnsi="Arial" w:cs="Arial"/>
                <w:color w:val="0D0D0D"/>
                <w:lang w:eastAsia="en-GB"/>
              </w:rPr>
              <w:t>ag</w:t>
            </w:r>
            <w:r w:rsidR="005030A0" w:rsidRPr="005030A0">
              <w:rPr>
                <w:rFonts w:ascii="Arial" w:eastAsia="Times New Roman" w:hAnsi="Arial" w:cs="Arial"/>
                <w:color w:val="0D0D0D"/>
                <w:lang w:eastAsia="en-GB"/>
              </w:rPr>
              <w:t xml:space="preserve">ed </w:t>
            </w:r>
            <w:r w:rsidR="006D52BF" w:rsidRPr="005030A0">
              <w:rPr>
                <w:rFonts w:ascii="Arial" w:eastAsia="Times New Roman" w:hAnsi="Arial" w:cs="Arial"/>
                <w:color w:val="0D0D0D"/>
                <w:lang w:eastAsia="en-GB"/>
              </w:rPr>
              <w:t>(In three years there will be</w:t>
            </w:r>
            <w:r w:rsidRPr="005030A0">
              <w:rPr>
                <w:rFonts w:ascii="Arial" w:eastAsia="Times New Roman" w:hAnsi="Arial" w:cs="Arial"/>
                <w:color w:val="0D0D0D"/>
                <w:lang w:eastAsia="en-GB"/>
              </w:rPr>
              <w:t xml:space="preserve"> no gap)</w:t>
            </w:r>
            <w:r w:rsidR="00A06940">
              <w:rPr>
                <w:rFonts w:ascii="Arial" w:eastAsia="Times New Roman" w:hAnsi="Arial" w:cs="Arial"/>
                <w:color w:val="0D0D0D"/>
                <w:lang w:eastAsia="en-GB"/>
              </w:rPr>
              <w:t>.</w:t>
            </w:r>
          </w:p>
          <w:p w14:paraId="7D1A7EC6" w14:textId="0F596E12" w:rsidR="001E6EE9" w:rsidRPr="004D387E" w:rsidRDefault="001E6EE9" w:rsidP="004D387E">
            <w:pPr>
              <w:spacing w:after="240" w:line="288" w:lineRule="auto"/>
              <w:rPr>
                <w:rFonts w:ascii="Arial" w:eastAsia="Times New Roman" w:hAnsi="Arial" w:cs="Arial"/>
                <w:color w:val="0D0D0D"/>
                <w:sz w:val="24"/>
                <w:szCs w:val="24"/>
                <w:lang w:eastAsia="en-GB"/>
              </w:rPr>
            </w:pPr>
          </w:p>
        </w:tc>
        <w:tc>
          <w:tcPr>
            <w:tcW w:w="3893" w:type="dxa"/>
            <w:gridSpan w:val="3"/>
            <w:shd w:val="clear" w:color="auto" w:fill="auto"/>
          </w:tcPr>
          <w:p w14:paraId="7C7E5E93" w14:textId="0D834270" w:rsidR="004D387E" w:rsidRPr="00F062C1" w:rsidRDefault="00F062C1" w:rsidP="004D387E">
            <w:pPr>
              <w:spacing w:after="240" w:line="288" w:lineRule="auto"/>
              <w:rPr>
                <w:rFonts w:ascii="Arial" w:eastAsia="Times New Roman" w:hAnsi="Arial" w:cs="Arial"/>
                <w:color w:val="0D0D0D"/>
                <w:sz w:val="20"/>
                <w:szCs w:val="20"/>
                <w:lang w:eastAsia="en-GB"/>
              </w:rPr>
            </w:pPr>
            <w:r w:rsidRPr="00F062C1">
              <w:rPr>
                <w:rFonts w:ascii="Arial" w:eastAsia="Times New Roman" w:hAnsi="Arial" w:cs="Arial"/>
                <w:color w:val="0D0D0D"/>
                <w:sz w:val="20"/>
                <w:szCs w:val="20"/>
                <w:lang w:eastAsia="en-GB"/>
              </w:rPr>
              <w:t xml:space="preserve">The </w:t>
            </w:r>
            <w:r w:rsidR="008976E5">
              <w:rPr>
                <w:rFonts w:ascii="Arial" w:eastAsia="Times New Roman" w:hAnsi="Arial" w:cs="Arial"/>
                <w:color w:val="0D0D0D"/>
                <w:sz w:val="20"/>
                <w:szCs w:val="20"/>
                <w:lang w:eastAsia="en-GB"/>
              </w:rPr>
              <w:t xml:space="preserve">reading outcome </w:t>
            </w:r>
            <w:r w:rsidRPr="00F062C1">
              <w:rPr>
                <w:rFonts w:ascii="Arial" w:eastAsia="Times New Roman" w:hAnsi="Arial" w:cs="Arial"/>
                <w:color w:val="0D0D0D"/>
                <w:sz w:val="20"/>
                <w:szCs w:val="20"/>
                <w:lang w:eastAsia="en-GB"/>
              </w:rPr>
              <w:t xml:space="preserve">gap </w:t>
            </w:r>
            <w:proofErr w:type="gramStart"/>
            <w:r w:rsidRPr="00F062C1">
              <w:rPr>
                <w:rFonts w:ascii="Arial" w:eastAsia="Times New Roman" w:hAnsi="Arial" w:cs="Arial"/>
                <w:color w:val="0D0D0D"/>
                <w:sz w:val="20"/>
                <w:szCs w:val="20"/>
                <w:lang w:eastAsia="en-GB"/>
              </w:rPr>
              <w:t>will be diminished</w:t>
            </w:r>
            <w:proofErr w:type="gramEnd"/>
            <w:r w:rsidRPr="00F062C1">
              <w:rPr>
                <w:rFonts w:ascii="Arial" w:eastAsia="Times New Roman" w:hAnsi="Arial" w:cs="Arial"/>
                <w:color w:val="0D0D0D"/>
                <w:sz w:val="20"/>
                <w:szCs w:val="20"/>
                <w:lang w:eastAsia="en-GB"/>
              </w:rPr>
              <w:t xml:space="preserve"> for pupils eligible for Pupil Premium compared to </w:t>
            </w:r>
            <w:r w:rsidR="005030A0">
              <w:rPr>
                <w:rFonts w:ascii="Arial" w:eastAsia="Times New Roman" w:hAnsi="Arial" w:cs="Arial"/>
                <w:color w:val="0D0D0D"/>
                <w:sz w:val="20"/>
                <w:szCs w:val="20"/>
                <w:lang w:eastAsia="en-GB"/>
              </w:rPr>
              <w:t>national non-disadvantaged pupils (</w:t>
            </w:r>
            <w:r w:rsidR="00056D44">
              <w:rPr>
                <w:rFonts w:ascii="Arial" w:eastAsia="Times New Roman" w:hAnsi="Arial" w:cs="Arial"/>
                <w:color w:val="0D0D0D"/>
                <w:sz w:val="20"/>
                <w:szCs w:val="20"/>
                <w:lang w:eastAsia="en-GB"/>
              </w:rPr>
              <w:t>78</w:t>
            </w:r>
            <w:r w:rsidR="005030A0">
              <w:rPr>
                <w:rFonts w:ascii="Arial" w:eastAsia="Times New Roman" w:hAnsi="Arial" w:cs="Arial"/>
                <w:color w:val="0D0D0D"/>
                <w:sz w:val="20"/>
                <w:szCs w:val="20"/>
                <w:lang w:eastAsia="en-GB"/>
              </w:rPr>
              <w:t>% in 2019).</w:t>
            </w:r>
          </w:p>
        </w:tc>
      </w:tr>
      <w:tr w:rsidR="004D387E" w:rsidRPr="004D387E" w14:paraId="6FA45ED7" w14:textId="77777777" w:rsidTr="00DE4763">
        <w:trPr>
          <w:trHeight w:hRule="exact" w:val="1676"/>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6326DFC6" w14:textId="50E33596" w:rsidR="004D387E" w:rsidRPr="0007196E" w:rsidRDefault="001E6EE9" w:rsidP="0007196E">
            <w:pPr>
              <w:spacing w:after="240" w:line="240" w:lineRule="auto"/>
              <w:rPr>
                <w:rFonts w:ascii="Arial" w:eastAsia="Times New Roman" w:hAnsi="Arial" w:cs="Arial"/>
                <w:color w:val="0D0D0D"/>
                <w:lang w:eastAsia="en-GB"/>
              </w:rPr>
            </w:pPr>
            <w:r w:rsidRPr="0007196E">
              <w:rPr>
                <w:rFonts w:ascii="Arial" w:eastAsia="Times New Roman" w:hAnsi="Arial" w:cs="Arial"/>
                <w:color w:val="0D0D0D"/>
                <w:lang w:eastAsia="en-GB"/>
              </w:rPr>
              <w:t xml:space="preserve">Close the gap in writing </w:t>
            </w:r>
            <w:r w:rsidR="00414D5E" w:rsidRPr="0007196E">
              <w:rPr>
                <w:rFonts w:ascii="Arial" w:eastAsia="Times New Roman" w:hAnsi="Arial" w:cs="Arial"/>
                <w:color w:val="0D0D0D"/>
                <w:lang w:eastAsia="en-GB"/>
              </w:rPr>
              <w:t>outcomes</w:t>
            </w:r>
          </w:p>
          <w:p w14:paraId="6D715356" w14:textId="25BC8C2E" w:rsidR="001E6EE9" w:rsidRPr="0007196E" w:rsidRDefault="001E6EE9" w:rsidP="0007196E">
            <w:pPr>
              <w:spacing w:after="240" w:line="240" w:lineRule="auto"/>
              <w:rPr>
                <w:rFonts w:ascii="Arial" w:eastAsia="Times New Roman" w:hAnsi="Arial" w:cs="Arial"/>
                <w:color w:val="0D0D0D"/>
                <w:lang w:eastAsia="en-GB"/>
              </w:rPr>
            </w:pPr>
            <w:r w:rsidRPr="0007196E">
              <w:rPr>
                <w:rFonts w:ascii="Arial" w:eastAsia="Times New Roman" w:hAnsi="Arial" w:cs="Arial"/>
                <w:color w:val="0D0D0D"/>
                <w:lang w:eastAsia="en-GB"/>
              </w:rPr>
              <w:t xml:space="preserve">To diminish the </w:t>
            </w:r>
            <w:r w:rsidR="00F062C1" w:rsidRPr="0007196E">
              <w:rPr>
                <w:rFonts w:ascii="Arial" w:eastAsia="Times New Roman" w:hAnsi="Arial" w:cs="Arial"/>
                <w:color w:val="0D0D0D"/>
                <w:lang w:eastAsia="en-GB"/>
              </w:rPr>
              <w:t>gap between disadvantaged / non-</w:t>
            </w:r>
            <w:r w:rsidRPr="0007196E">
              <w:rPr>
                <w:rFonts w:ascii="Arial" w:eastAsia="Times New Roman" w:hAnsi="Arial" w:cs="Arial"/>
                <w:color w:val="0D0D0D"/>
                <w:lang w:eastAsia="en-GB"/>
              </w:rPr>
              <w:t xml:space="preserve">disadvantaged at the end of KS2 reaching ARE in </w:t>
            </w:r>
            <w:r w:rsidR="006D52BF" w:rsidRPr="0007196E">
              <w:rPr>
                <w:rFonts w:ascii="Arial" w:eastAsia="Times New Roman" w:hAnsi="Arial" w:cs="Arial"/>
                <w:color w:val="0D0D0D"/>
                <w:lang w:eastAsia="en-GB"/>
              </w:rPr>
              <w:t xml:space="preserve">writing </w:t>
            </w:r>
            <w:r w:rsidR="00A06940" w:rsidRPr="005030A0">
              <w:rPr>
                <w:rFonts w:ascii="Arial" w:eastAsia="Times New Roman" w:hAnsi="Arial" w:cs="Arial"/>
                <w:color w:val="0D0D0D"/>
                <w:lang w:eastAsia="en-GB"/>
              </w:rPr>
              <w:t xml:space="preserve">The current gap is </w:t>
            </w:r>
            <w:r w:rsidR="00A06940">
              <w:rPr>
                <w:rFonts w:ascii="Arial" w:eastAsia="Times New Roman" w:hAnsi="Arial" w:cs="Arial"/>
                <w:color w:val="0D0D0D"/>
                <w:lang w:eastAsia="en-GB"/>
              </w:rPr>
              <w:t>14</w:t>
            </w:r>
            <w:r w:rsidR="00A06940" w:rsidRPr="005030A0">
              <w:rPr>
                <w:rFonts w:ascii="Arial" w:eastAsia="Times New Roman" w:hAnsi="Arial" w:cs="Arial"/>
                <w:color w:val="0D0D0D"/>
                <w:lang w:eastAsia="en-GB"/>
              </w:rPr>
              <w:t xml:space="preserve">% in school and </w:t>
            </w:r>
            <w:r w:rsidR="00056D44">
              <w:rPr>
                <w:rFonts w:ascii="Arial" w:eastAsia="Times New Roman" w:hAnsi="Arial" w:cs="Arial"/>
                <w:color w:val="0D0D0D"/>
                <w:lang w:eastAsia="en-GB"/>
              </w:rPr>
              <w:t>31</w:t>
            </w:r>
            <w:r w:rsidR="00A06940" w:rsidRPr="005030A0">
              <w:rPr>
                <w:rFonts w:ascii="Arial" w:eastAsia="Times New Roman" w:hAnsi="Arial" w:cs="Arial"/>
                <w:color w:val="0D0D0D"/>
                <w:lang w:eastAsia="en-GB"/>
              </w:rPr>
              <w:t>% compared to national non-disadvant</w:t>
            </w:r>
            <w:r w:rsidR="00A06940">
              <w:rPr>
                <w:rFonts w:ascii="Arial" w:eastAsia="Times New Roman" w:hAnsi="Arial" w:cs="Arial"/>
                <w:color w:val="0D0D0D"/>
                <w:lang w:eastAsia="en-GB"/>
              </w:rPr>
              <w:t>ag</w:t>
            </w:r>
            <w:r w:rsidR="00A06940" w:rsidRPr="005030A0">
              <w:rPr>
                <w:rFonts w:ascii="Arial" w:eastAsia="Times New Roman" w:hAnsi="Arial" w:cs="Arial"/>
                <w:color w:val="0D0D0D"/>
                <w:lang w:eastAsia="en-GB"/>
              </w:rPr>
              <w:t>ed (In three years there will be no gap)</w:t>
            </w:r>
            <w:r w:rsidR="00A06940">
              <w:rPr>
                <w:rFonts w:ascii="Arial" w:eastAsia="Times New Roman" w:hAnsi="Arial" w:cs="Arial"/>
                <w:color w:val="0D0D0D"/>
                <w:lang w:eastAsia="en-GB"/>
              </w:rPr>
              <w:t>.</w:t>
            </w:r>
          </w:p>
          <w:p w14:paraId="2880BA21" w14:textId="77777777" w:rsidR="001E6EE9" w:rsidRPr="0007196E" w:rsidRDefault="001E6EE9" w:rsidP="0007196E">
            <w:pPr>
              <w:spacing w:after="240" w:line="240" w:lineRule="auto"/>
              <w:rPr>
                <w:rFonts w:ascii="Arial" w:eastAsia="Times New Roman" w:hAnsi="Arial" w:cs="Arial"/>
                <w:color w:val="0D0D0D"/>
                <w:lang w:eastAsia="en-GB"/>
              </w:rPr>
            </w:pPr>
          </w:p>
          <w:p w14:paraId="3797F4FF" w14:textId="56C329D9" w:rsidR="001E6EE9" w:rsidRPr="0007196E" w:rsidRDefault="001E6EE9" w:rsidP="0007196E">
            <w:pPr>
              <w:spacing w:after="240" w:line="240" w:lineRule="auto"/>
              <w:rPr>
                <w:rFonts w:ascii="Arial" w:eastAsia="Times New Roman" w:hAnsi="Arial" w:cs="Arial"/>
                <w:color w:val="0D0D0D"/>
                <w:lang w:eastAsia="en-GB"/>
              </w:rPr>
            </w:pPr>
          </w:p>
        </w:tc>
        <w:tc>
          <w:tcPr>
            <w:tcW w:w="3893" w:type="dxa"/>
            <w:gridSpan w:val="3"/>
            <w:shd w:val="clear" w:color="auto" w:fill="auto"/>
          </w:tcPr>
          <w:p w14:paraId="5B9EA171" w14:textId="3ACCD0BD" w:rsidR="004D387E" w:rsidRPr="004D387E" w:rsidRDefault="00A06940" w:rsidP="004D387E">
            <w:pPr>
              <w:spacing w:after="240" w:line="288" w:lineRule="auto"/>
              <w:rPr>
                <w:rFonts w:ascii="Arial" w:eastAsia="Times New Roman" w:hAnsi="Arial" w:cs="Arial"/>
                <w:color w:val="0D0D0D"/>
                <w:sz w:val="24"/>
                <w:szCs w:val="24"/>
                <w:lang w:eastAsia="en-GB"/>
              </w:rPr>
            </w:pPr>
            <w:r w:rsidRPr="00F062C1">
              <w:rPr>
                <w:rFonts w:ascii="Arial" w:eastAsia="Times New Roman" w:hAnsi="Arial" w:cs="Arial"/>
                <w:color w:val="0D0D0D"/>
                <w:sz w:val="20"/>
                <w:szCs w:val="20"/>
                <w:lang w:eastAsia="en-GB"/>
              </w:rPr>
              <w:t xml:space="preserve">The </w:t>
            </w:r>
            <w:r w:rsidR="008976E5">
              <w:rPr>
                <w:rFonts w:ascii="Arial" w:eastAsia="Times New Roman" w:hAnsi="Arial" w:cs="Arial"/>
                <w:color w:val="0D0D0D"/>
                <w:sz w:val="20"/>
                <w:szCs w:val="20"/>
                <w:lang w:eastAsia="en-GB"/>
              </w:rPr>
              <w:t xml:space="preserve">writing outcome </w:t>
            </w:r>
            <w:r w:rsidRPr="00F062C1">
              <w:rPr>
                <w:rFonts w:ascii="Arial" w:eastAsia="Times New Roman" w:hAnsi="Arial" w:cs="Arial"/>
                <w:color w:val="0D0D0D"/>
                <w:sz w:val="20"/>
                <w:szCs w:val="20"/>
                <w:lang w:eastAsia="en-GB"/>
              </w:rPr>
              <w:t xml:space="preserve">gap </w:t>
            </w:r>
            <w:proofErr w:type="gramStart"/>
            <w:r w:rsidRPr="00F062C1">
              <w:rPr>
                <w:rFonts w:ascii="Arial" w:eastAsia="Times New Roman" w:hAnsi="Arial" w:cs="Arial"/>
                <w:color w:val="0D0D0D"/>
                <w:sz w:val="20"/>
                <w:szCs w:val="20"/>
                <w:lang w:eastAsia="en-GB"/>
              </w:rPr>
              <w:t>will be diminished</w:t>
            </w:r>
            <w:proofErr w:type="gramEnd"/>
            <w:r w:rsidRPr="00F062C1">
              <w:rPr>
                <w:rFonts w:ascii="Arial" w:eastAsia="Times New Roman" w:hAnsi="Arial" w:cs="Arial"/>
                <w:color w:val="0D0D0D"/>
                <w:sz w:val="20"/>
                <w:szCs w:val="20"/>
                <w:lang w:eastAsia="en-GB"/>
              </w:rPr>
              <w:t xml:space="preserve"> for pupils eligible for Pupil Premium compared to </w:t>
            </w:r>
            <w:r>
              <w:rPr>
                <w:rFonts w:ascii="Arial" w:eastAsia="Times New Roman" w:hAnsi="Arial" w:cs="Arial"/>
                <w:color w:val="0D0D0D"/>
                <w:sz w:val="20"/>
                <w:szCs w:val="20"/>
                <w:lang w:eastAsia="en-GB"/>
              </w:rPr>
              <w:t>national non-disadvantaged pupils (</w:t>
            </w:r>
            <w:r w:rsidR="00056D44">
              <w:rPr>
                <w:rFonts w:ascii="Arial" w:eastAsia="Times New Roman" w:hAnsi="Arial" w:cs="Arial"/>
                <w:color w:val="0D0D0D"/>
                <w:sz w:val="20"/>
                <w:szCs w:val="20"/>
                <w:lang w:eastAsia="en-GB"/>
              </w:rPr>
              <w:t>83</w:t>
            </w:r>
            <w:r>
              <w:rPr>
                <w:rFonts w:ascii="Arial" w:eastAsia="Times New Roman" w:hAnsi="Arial" w:cs="Arial"/>
                <w:color w:val="0D0D0D"/>
                <w:sz w:val="20"/>
                <w:szCs w:val="20"/>
                <w:lang w:eastAsia="en-GB"/>
              </w:rPr>
              <w:t>% in 2019).</w:t>
            </w:r>
          </w:p>
        </w:tc>
      </w:tr>
      <w:tr w:rsidR="004D387E" w:rsidRPr="004D387E" w14:paraId="798EA99A" w14:textId="77777777" w:rsidTr="00F604CB">
        <w:trPr>
          <w:trHeight w:hRule="exact" w:val="2422"/>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55C46340" w14:textId="0AA445FD" w:rsidR="00E45A8B" w:rsidRPr="00A06940" w:rsidRDefault="00124BDF" w:rsidP="00A06940">
            <w:pPr>
              <w:spacing w:after="240" w:line="240" w:lineRule="auto"/>
              <w:rPr>
                <w:rFonts w:ascii="Arial" w:eastAsia="Times New Roman" w:hAnsi="Arial" w:cs="Arial"/>
                <w:color w:val="0D0D0D"/>
                <w:lang w:eastAsia="en-GB"/>
              </w:rPr>
            </w:pPr>
            <w:r w:rsidRPr="00A06940">
              <w:rPr>
                <w:rFonts w:ascii="Arial" w:eastAsia="Times New Roman" w:hAnsi="Arial" w:cs="Arial"/>
                <w:color w:val="0D0D0D"/>
                <w:lang w:eastAsia="en-GB"/>
              </w:rPr>
              <w:t>Increase amount of children achieving combin</w:t>
            </w:r>
            <w:r w:rsidR="008E0ABF" w:rsidRPr="00A06940">
              <w:rPr>
                <w:rFonts w:ascii="Arial" w:eastAsia="Times New Roman" w:hAnsi="Arial" w:cs="Arial"/>
                <w:color w:val="0D0D0D"/>
                <w:lang w:eastAsia="en-GB"/>
              </w:rPr>
              <w:t xml:space="preserve">ed at end of KS2 </w:t>
            </w:r>
          </w:p>
          <w:p w14:paraId="02B79419" w14:textId="5B1DB4C1" w:rsidR="001E6EE9" w:rsidRDefault="001E6EE9" w:rsidP="00A06940">
            <w:pPr>
              <w:spacing w:after="240" w:line="240" w:lineRule="auto"/>
              <w:rPr>
                <w:rFonts w:ascii="Arial" w:eastAsia="Times New Roman" w:hAnsi="Arial" w:cs="Arial"/>
                <w:color w:val="0D0D0D"/>
                <w:lang w:eastAsia="en-GB"/>
              </w:rPr>
            </w:pPr>
            <w:r w:rsidRPr="00A06940">
              <w:rPr>
                <w:rFonts w:ascii="Arial" w:eastAsia="Times New Roman" w:hAnsi="Arial" w:cs="Arial"/>
                <w:color w:val="0D0D0D"/>
                <w:lang w:eastAsia="en-GB"/>
              </w:rPr>
              <w:t xml:space="preserve">To diminish the </w:t>
            </w:r>
            <w:r w:rsidR="00414D5E" w:rsidRPr="00A06940">
              <w:rPr>
                <w:rFonts w:ascii="Arial" w:eastAsia="Times New Roman" w:hAnsi="Arial" w:cs="Arial"/>
                <w:color w:val="0D0D0D"/>
                <w:lang w:eastAsia="en-GB"/>
              </w:rPr>
              <w:t>gap between disadvantaged / non-</w:t>
            </w:r>
            <w:r w:rsidRPr="00A06940">
              <w:rPr>
                <w:rFonts w:ascii="Arial" w:eastAsia="Times New Roman" w:hAnsi="Arial" w:cs="Arial"/>
                <w:color w:val="0D0D0D"/>
                <w:lang w:eastAsia="en-GB"/>
              </w:rPr>
              <w:t>disadvant</w:t>
            </w:r>
            <w:r w:rsidR="00387E9C" w:rsidRPr="00A06940">
              <w:rPr>
                <w:rFonts w:ascii="Arial" w:eastAsia="Times New Roman" w:hAnsi="Arial" w:cs="Arial"/>
                <w:color w:val="0D0D0D"/>
                <w:lang w:eastAsia="en-GB"/>
              </w:rPr>
              <w:t xml:space="preserve">aged achieving </w:t>
            </w:r>
            <w:r w:rsidRPr="00A06940">
              <w:rPr>
                <w:rFonts w:ascii="Arial" w:eastAsia="Times New Roman" w:hAnsi="Arial" w:cs="Arial"/>
                <w:color w:val="0D0D0D"/>
                <w:lang w:eastAsia="en-GB"/>
              </w:rPr>
              <w:t>combined</w:t>
            </w:r>
            <w:r w:rsidR="00387E9C" w:rsidRPr="00A06940">
              <w:rPr>
                <w:rFonts w:ascii="Arial" w:eastAsia="Times New Roman" w:hAnsi="Arial" w:cs="Arial"/>
                <w:color w:val="0D0D0D"/>
                <w:lang w:eastAsia="en-GB"/>
              </w:rPr>
              <w:t xml:space="preserve"> at the end of KS2</w:t>
            </w:r>
            <w:r w:rsidR="00A06940">
              <w:rPr>
                <w:rFonts w:ascii="Arial" w:eastAsia="Times New Roman" w:hAnsi="Arial" w:cs="Arial"/>
                <w:color w:val="0D0D0D"/>
                <w:lang w:eastAsia="en-GB"/>
              </w:rPr>
              <w:t xml:space="preserve">. </w:t>
            </w:r>
            <w:r w:rsidR="00A06940" w:rsidRPr="005030A0">
              <w:rPr>
                <w:rFonts w:ascii="Arial" w:eastAsia="Times New Roman" w:hAnsi="Arial" w:cs="Arial"/>
                <w:color w:val="0D0D0D"/>
                <w:lang w:eastAsia="en-GB"/>
              </w:rPr>
              <w:t xml:space="preserve">The current gap is </w:t>
            </w:r>
            <w:r w:rsidR="00A06940">
              <w:rPr>
                <w:rFonts w:ascii="Arial" w:eastAsia="Times New Roman" w:hAnsi="Arial" w:cs="Arial"/>
                <w:color w:val="0D0D0D"/>
                <w:lang w:eastAsia="en-GB"/>
              </w:rPr>
              <w:t>1</w:t>
            </w:r>
            <w:r w:rsidR="00233B08">
              <w:rPr>
                <w:rFonts w:ascii="Arial" w:eastAsia="Times New Roman" w:hAnsi="Arial" w:cs="Arial"/>
                <w:color w:val="0D0D0D"/>
                <w:lang w:eastAsia="en-GB"/>
              </w:rPr>
              <w:t>1</w:t>
            </w:r>
            <w:r w:rsidR="00A06940" w:rsidRPr="005030A0">
              <w:rPr>
                <w:rFonts w:ascii="Arial" w:eastAsia="Times New Roman" w:hAnsi="Arial" w:cs="Arial"/>
                <w:color w:val="0D0D0D"/>
                <w:lang w:eastAsia="en-GB"/>
              </w:rPr>
              <w:t xml:space="preserve">% in school and </w:t>
            </w:r>
            <w:r w:rsidR="00233B08">
              <w:rPr>
                <w:rFonts w:ascii="Arial" w:eastAsia="Times New Roman" w:hAnsi="Arial" w:cs="Arial"/>
                <w:color w:val="0D0D0D"/>
                <w:lang w:eastAsia="en-GB"/>
              </w:rPr>
              <w:t>31</w:t>
            </w:r>
            <w:r w:rsidR="00A06940" w:rsidRPr="005030A0">
              <w:rPr>
                <w:rFonts w:ascii="Arial" w:eastAsia="Times New Roman" w:hAnsi="Arial" w:cs="Arial"/>
                <w:color w:val="0D0D0D"/>
                <w:lang w:eastAsia="en-GB"/>
              </w:rPr>
              <w:t>% compared to national non-disadvant</w:t>
            </w:r>
            <w:r w:rsidR="00A06940">
              <w:rPr>
                <w:rFonts w:ascii="Arial" w:eastAsia="Times New Roman" w:hAnsi="Arial" w:cs="Arial"/>
                <w:color w:val="0D0D0D"/>
                <w:lang w:eastAsia="en-GB"/>
              </w:rPr>
              <w:t>ag</w:t>
            </w:r>
            <w:r w:rsidR="00A06940" w:rsidRPr="005030A0">
              <w:rPr>
                <w:rFonts w:ascii="Arial" w:eastAsia="Times New Roman" w:hAnsi="Arial" w:cs="Arial"/>
                <w:color w:val="0D0D0D"/>
                <w:lang w:eastAsia="en-GB"/>
              </w:rPr>
              <w:t>ed (In three years there will be no gap)</w:t>
            </w:r>
            <w:r w:rsidR="00A06940">
              <w:rPr>
                <w:rFonts w:ascii="Arial" w:eastAsia="Times New Roman" w:hAnsi="Arial" w:cs="Arial"/>
                <w:color w:val="0D0D0D"/>
                <w:lang w:eastAsia="en-GB"/>
              </w:rPr>
              <w:t>.</w:t>
            </w:r>
          </w:p>
          <w:p w14:paraId="1DAC32A5" w14:textId="2D2A1C67" w:rsidR="00F604CB" w:rsidRPr="00A06940" w:rsidRDefault="00F604CB" w:rsidP="00A06940">
            <w:pPr>
              <w:spacing w:after="240" w:line="240" w:lineRule="auto"/>
              <w:rPr>
                <w:rFonts w:ascii="Arial" w:eastAsia="Times New Roman" w:hAnsi="Arial" w:cs="Arial"/>
                <w:color w:val="0D0D0D"/>
                <w:lang w:eastAsia="en-GB"/>
              </w:rPr>
            </w:pPr>
            <w:r>
              <w:rPr>
                <w:rFonts w:ascii="Arial" w:eastAsia="Times New Roman" w:hAnsi="Arial" w:cs="Arial"/>
                <w:color w:val="0D0D0D"/>
                <w:lang w:eastAsia="en-GB"/>
              </w:rPr>
              <w:t>Target for disadvantaged pupils reaching combined is 65% for 2020.  This will significantly close the gap to national non-</w:t>
            </w:r>
            <w:proofErr w:type="gramStart"/>
            <w:r>
              <w:rPr>
                <w:rFonts w:ascii="Arial" w:eastAsia="Times New Roman" w:hAnsi="Arial" w:cs="Arial"/>
                <w:color w:val="0D0D0D"/>
                <w:lang w:eastAsia="en-GB"/>
              </w:rPr>
              <w:t>disadvantaged which</w:t>
            </w:r>
            <w:proofErr w:type="gramEnd"/>
            <w:r>
              <w:rPr>
                <w:rFonts w:ascii="Arial" w:eastAsia="Times New Roman" w:hAnsi="Arial" w:cs="Arial"/>
                <w:color w:val="0D0D0D"/>
                <w:lang w:eastAsia="en-GB"/>
              </w:rPr>
              <w:t xml:space="preserve"> in 2019 was 71%.  </w:t>
            </w:r>
          </w:p>
          <w:p w14:paraId="501C7E8E" w14:textId="2F96F1CB" w:rsidR="001E6EE9" w:rsidRPr="004D387E" w:rsidRDefault="001E6EE9" w:rsidP="004D387E">
            <w:pPr>
              <w:spacing w:after="240" w:line="288" w:lineRule="auto"/>
              <w:rPr>
                <w:rFonts w:ascii="Arial" w:eastAsia="Times New Roman" w:hAnsi="Arial" w:cs="Arial"/>
                <w:color w:val="0D0D0D"/>
                <w:sz w:val="24"/>
                <w:szCs w:val="24"/>
                <w:lang w:eastAsia="en-GB"/>
              </w:rPr>
            </w:pPr>
          </w:p>
        </w:tc>
        <w:tc>
          <w:tcPr>
            <w:tcW w:w="3893" w:type="dxa"/>
            <w:gridSpan w:val="3"/>
            <w:shd w:val="clear" w:color="auto" w:fill="auto"/>
          </w:tcPr>
          <w:p w14:paraId="702FEC71" w14:textId="0557BDF8" w:rsidR="004D387E" w:rsidRPr="004D387E" w:rsidRDefault="00A06940" w:rsidP="004D387E">
            <w:pPr>
              <w:spacing w:after="240" w:line="288" w:lineRule="auto"/>
              <w:rPr>
                <w:rFonts w:ascii="Arial" w:eastAsia="Times New Roman" w:hAnsi="Arial" w:cs="Arial"/>
                <w:color w:val="0D0D0D"/>
                <w:sz w:val="24"/>
                <w:szCs w:val="24"/>
                <w:lang w:eastAsia="en-GB"/>
              </w:rPr>
            </w:pPr>
            <w:r w:rsidRPr="00F062C1">
              <w:rPr>
                <w:rFonts w:ascii="Arial" w:eastAsia="Times New Roman" w:hAnsi="Arial" w:cs="Arial"/>
                <w:color w:val="0D0D0D"/>
                <w:sz w:val="20"/>
                <w:szCs w:val="20"/>
                <w:lang w:eastAsia="en-GB"/>
              </w:rPr>
              <w:t xml:space="preserve">The </w:t>
            </w:r>
            <w:r w:rsidR="008976E5">
              <w:rPr>
                <w:rFonts w:ascii="Arial" w:eastAsia="Times New Roman" w:hAnsi="Arial" w:cs="Arial"/>
                <w:color w:val="0D0D0D"/>
                <w:sz w:val="20"/>
                <w:szCs w:val="20"/>
                <w:lang w:eastAsia="en-GB"/>
              </w:rPr>
              <w:t xml:space="preserve">combined </w:t>
            </w:r>
            <w:r w:rsidRPr="00F062C1">
              <w:rPr>
                <w:rFonts w:ascii="Arial" w:eastAsia="Times New Roman" w:hAnsi="Arial" w:cs="Arial"/>
                <w:color w:val="0D0D0D"/>
                <w:sz w:val="20"/>
                <w:szCs w:val="20"/>
                <w:lang w:eastAsia="en-GB"/>
              </w:rPr>
              <w:t xml:space="preserve">gap </w:t>
            </w:r>
            <w:proofErr w:type="gramStart"/>
            <w:r w:rsidRPr="00F062C1">
              <w:rPr>
                <w:rFonts w:ascii="Arial" w:eastAsia="Times New Roman" w:hAnsi="Arial" w:cs="Arial"/>
                <w:color w:val="0D0D0D"/>
                <w:sz w:val="20"/>
                <w:szCs w:val="20"/>
                <w:lang w:eastAsia="en-GB"/>
              </w:rPr>
              <w:t>will be diminished</w:t>
            </w:r>
            <w:proofErr w:type="gramEnd"/>
            <w:r w:rsidRPr="00F062C1">
              <w:rPr>
                <w:rFonts w:ascii="Arial" w:eastAsia="Times New Roman" w:hAnsi="Arial" w:cs="Arial"/>
                <w:color w:val="0D0D0D"/>
                <w:sz w:val="20"/>
                <w:szCs w:val="20"/>
                <w:lang w:eastAsia="en-GB"/>
              </w:rPr>
              <w:t xml:space="preserve"> for pupils eligible for Pupil Premium compared to </w:t>
            </w:r>
            <w:r>
              <w:rPr>
                <w:rFonts w:ascii="Arial" w:eastAsia="Times New Roman" w:hAnsi="Arial" w:cs="Arial"/>
                <w:color w:val="0D0D0D"/>
                <w:sz w:val="20"/>
                <w:szCs w:val="20"/>
                <w:lang w:eastAsia="en-GB"/>
              </w:rPr>
              <w:t>national non-disadvantaged pupils (7</w:t>
            </w:r>
            <w:r w:rsidR="00233B08">
              <w:rPr>
                <w:rFonts w:ascii="Arial" w:eastAsia="Times New Roman" w:hAnsi="Arial" w:cs="Arial"/>
                <w:color w:val="0D0D0D"/>
                <w:sz w:val="20"/>
                <w:szCs w:val="20"/>
                <w:lang w:eastAsia="en-GB"/>
              </w:rPr>
              <w:t>1</w:t>
            </w:r>
            <w:r>
              <w:rPr>
                <w:rFonts w:ascii="Arial" w:eastAsia="Times New Roman" w:hAnsi="Arial" w:cs="Arial"/>
                <w:color w:val="0D0D0D"/>
                <w:sz w:val="20"/>
                <w:szCs w:val="20"/>
                <w:lang w:eastAsia="en-GB"/>
              </w:rPr>
              <w:t>% in 2019).</w:t>
            </w:r>
          </w:p>
        </w:tc>
      </w:tr>
      <w:tr w:rsidR="001F1C6D" w:rsidRPr="004D387E" w14:paraId="0223200E" w14:textId="77777777" w:rsidTr="00F062C1">
        <w:trPr>
          <w:trHeight w:hRule="exact" w:val="1366"/>
        </w:trPr>
        <w:tc>
          <w:tcPr>
            <w:tcW w:w="817" w:type="dxa"/>
            <w:shd w:val="clear" w:color="auto" w:fill="auto"/>
            <w:tcMar>
              <w:top w:w="57" w:type="dxa"/>
              <w:bottom w:w="57" w:type="dxa"/>
            </w:tcMar>
          </w:tcPr>
          <w:p w14:paraId="42F9C530" w14:textId="77777777" w:rsidR="001F1C6D" w:rsidRPr="004D387E" w:rsidRDefault="001F1C6D"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277BEB3C" w14:textId="77777777" w:rsidR="009F6C9C" w:rsidRDefault="001F1C6D" w:rsidP="00056D44">
            <w:pPr>
              <w:spacing w:after="240" w:line="240" w:lineRule="auto"/>
              <w:rPr>
                <w:rFonts w:ascii="Arial" w:eastAsia="Times New Roman" w:hAnsi="Arial" w:cs="Arial"/>
                <w:color w:val="0D0D0D"/>
                <w:lang w:eastAsia="en-GB"/>
              </w:rPr>
            </w:pPr>
            <w:r w:rsidRPr="00056D44">
              <w:rPr>
                <w:rFonts w:ascii="Arial" w:eastAsia="Times New Roman" w:hAnsi="Arial" w:cs="Arial"/>
                <w:color w:val="0D0D0D"/>
                <w:lang w:eastAsia="en-GB"/>
              </w:rPr>
              <w:t xml:space="preserve">Increase the percentage of disadvantaged pupils achieving </w:t>
            </w:r>
            <w:r w:rsidR="007A2BCD" w:rsidRPr="00056D44">
              <w:rPr>
                <w:rFonts w:ascii="Arial" w:eastAsia="Times New Roman" w:hAnsi="Arial" w:cs="Arial"/>
                <w:color w:val="0D0D0D"/>
                <w:lang w:eastAsia="en-GB"/>
              </w:rPr>
              <w:t>greater depth in reading, writing and maths</w:t>
            </w:r>
            <w:r w:rsidR="00414D5E" w:rsidRPr="00056D44">
              <w:rPr>
                <w:rFonts w:ascii="Arial" w:eastAsia="Times New Roman" w:hAnsi="Arial" w:cs="Arial"/>
                <w:color w:val="0D0D0D"/>
                <w:lang w:eastAsia="en-GB"/>
              </w:rPr>
              <w:t xml:space="preserve">. </w:t>
            </w:r>
          </w:p>
          <w:p w14:paraId="030E88CD" w14:textId="5DBC9A65" w:rsidR="001F1C6D" w:rsidRPr="00056D44" w:rsidRDefault="00056D44" w:rsidP="00056D44">
            <w:pPr>
              <w:spacing w:after="240" w:line="240" w:lineRule="auto"/>
              <w:rPr>
                <w:rFonts w:ascii="Arial" w:eastAsia="Times New Roman" w:hAnsi="Arial" w:cs="Arial"/>
                <w:color w:val="0D0D0D"/>
                <w:lang w:eastAsia="en-GB"/>
              </w:rPr>
            </w:pPr>
            <w:r w:rsidRPr="005030A0">
              <w:rPr>
                <w:rFonts w:ascii="Arial" w:eastAsia="Times New Roman" w:hAnsi="Arial" w:cs="Arial"/>
                <w:color w:val="0D0D0D"/>
                <w:lang w:eastAsia="en-GB"/>
              </w:rPr>
              <w:t xml:space="preserve">The current gap is </w:t>
            </w:r>
            <w:r>
              <w:rPr>
                <w:rFonts w:ascii="Arial" w:eastAsia="Times New Roman" w:hAnsi="Arial" w:cs="Arial"/>
                <w:color w:val="0D0D0D"/>
                <w:lang w:eastAsia="en-GB"/>
              </w:rPr>
              <w:t>11</w:t>
            </w:r>
            <w:r w:rsidRPr="005030A0">
              <w:rPr>
                <w:rFonts w:ascii="Arial" w:eastAsia="Times New Roman" w:hAnsi="Arial" w:cs="Arial"/>
                <w:color w:val="0D0D0D"/>
                <w:lang w:eastAsia="en-GB"/>
              </w:rPr>
              <w:t xml:space="preserve">% in school and </w:t>
            </w:r>
            <w:r>
              <w:rPr>
                <w:rFonts w:ascii="Arial" w:eastAsia="Times New Roman" w:hAnsi="Arial" w:cs="Arial"/>
                <w:color w:val="0D0D0D"/>
                <w:lang w:eastAsia="en-GB"/>
              </w:rPr>
              <w:t>13</w:t>
            </w:r>
            <w:r w:rsidRPr="005030A0">
              <w:rPr>
                <w:rFonts w:ascii="Arial" w:eastAsia="Times New Roman" w:hAnsi="Arial" w:cs="Arial"/>
                <w:color w:val="0D0D0D"/>
                <w:lang w:eastAsia="en-GB"/>
              </w:rPr>
              <w:t>% compared to national non-disadvant</w:t>
            </w:r>
            <w:r>
              <w:rPr>
                <w:rFonts w:ascii="Arial" w:eastAsia="Times New Roman" w:hAnsi="Arial" w:cs="Arial"/>
                <w:color w:val="0D0D0D"/>
                <w:lang w:eastAsia="en-GB"/>
              </w:rPr>
              <w:t>ag</w:t>
            </w:r>
            <w:r w:rsidRPr="005030A0">
              <w:rPr>
                <w:rFonts w:ascii="Arial" w:eastAsia="Times New Roman" w:hAnsi="Arial" w:cs="Arial"/>
                <w:color w:val="0D0D0D"/>
                <w:lang w:eastAsia="en-GB"/>
              </w:rPr>
              <w:t>ed (In three years there will be no gap)</w:t>
            </w:r>
            <w:r>
              <w:rPr>
                <w:rFonts w:ascii="Arial" w:eastAsia="Times New Roman" w:hAnsi="Arial" w:cs="Arial"/>
                <w:color w:val="0D0D0D"/>
                <w:lang w:eastAsia="en-GB"/>
              </w:rPr>
              <w:t>.</w:t>
            </w:r>
          </w:p>
        </w:tc>
        <w:tc>
          <w:tcPr>
            <w:tcW w:w="3893" w:type="dxa"/>
            <w:gridSpan w:val="3"/>
            <w:shd w:val="clear" w:color="auto" w:fill="auto"/>
          </w:tcPr>
          <w:p w14:paraId="5FA2C317" w14:textId="5D896EE8" w:rsidR="001F1C6D" w:rsidRPr="004D387E" w:rsidRDefault="00056D44" w:rsidP="004D387E">
            <w:pPr>
              <w:spacing w:after="240" w:line="288" w:lineRule="auto"/>
              <w:rPr>
                <w:rFonts w:ascii="Arial" w:eastAsia="Times New Roman" w:hAnsi="Arial" w:cs="Arial"/>
                <w:color w:val="0D0D0D"/>
                <w:sz w:val="24"/>
                <w:szCs w:val="24"/>
                <w:lang w:eastAsia="en-GB"/>
              </w:rPr>
            </w:pPr>
            <w:r w:rsidRPr="00F062C1">
              <w:rPr>
                <w:rFonts w:ascii="Arial" w:eastAsia="Times New Roman" w:hAnsi="Arial" w:cs="Arial"/>
                <w:color w:val="0D0D0D"/>
                <w:sz w:val="20"/>
                <w:szCs w:val="20"/>
                <w:lang w:eastAsia="en-GB"/>
              </w:rPr>
              <w:t xml:space="preserve">The gap </w:t>
            </w:r>
            <w:proofErr w:type="gramStart"/>
            <w:r w:rsidRPr="00F062C1">
              <w:rPr>
                <w:rFonts w:ascii="Arial" w:eastAsia="Times New Roman" w:hAnsi="Arial" w:cs="Arial"/>
                <w:color w:val="0D0D0D"/>
                <w:sz w:val="20"/>
                <w:szCs w:val="20"/>
                <w:lang w:eastAsia="en-GB"/>
              </w:rPr>
              <w:t>will be diminished</w:t>
            </w:r>
            <w:proofErr w:type="gramEnd"/>
            <w:r w:rsidRPr="00F062C1">
              <w:rPr>
                <w:rFonts w:ascii="Arial" w:eastAsia="Times New Roman" w:hAnsi="Arial" w:cs="Arial"/>
                <w:color w:val="0D0D0D"/>
                <w:sz w:val="20"/>
                <w:szCs w:val="20"/>
                <w:lang w:eastAsia="en-GB"/>
              </w:rPr>
              <w:t xml:space="preserve"> for pupils eligible for Pupil Premium compared to </w:t>
            </w:r>
            <w:r>
              <w:rPr>
                <w:rFonts w:ascii="Arial" w:eastAsia="Times New Roman" w:hAnsi="Arial" w:cs="Arial"/>
                <w:color w:val="0D0D0D"/>
                <w:sz w:val="20"/>
                <w:szCs w:val="20"/>
                <w:lang w:eastAsia="en-GB"/>
              </w:rPr>
              <w:t>national non-disadvantaged pupils (13% in 2019).</w:t>
            </w:r>
          </w:p>
        </w:tc>
      </w:tr>
      <w:tr w:rsidR="004D387E" w:rsidRPr="004D387E" w14:paraId="45185D9C" w14:textId="77777777" w:rsidTr="00F062C1">
        <w:trPr>
          <w:trHeight w:hRule="exact" w:val="1357"/>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2BBCC643" w14:textId="7BC1A800" w:rsidR="001E6EE9" w:rsidRPr="004D387E" w:rsidRDefault="00124BDF" w:rsidP="001F1C6D">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Attendance </w:t>
            </w:r>
            <w:r w:rsidR="001F1C6D">
              <w:rPr>
                <w:rFonts w:ascii="Arial" w:eastAsia="Times New Roman" w:hAnsi="Arial" w:cs="Arial"/>
                <w:color w:val="0D0D0D"/>
                <w:sz w:val="24"/>
                <w:szCs w:val="24"/>
                <w:lang w:eastAsia="en-GB"/>
              </w:rPr>
              <w:t xml:space="preserve">- </w:t>
            </w:r>
            <w:r w:rsidR="001E6EE9">
              <w:rPr>
                <w:rFonts w:ascii="Arial" w:eastAsia="Times New Roman" w:hAnsi="Arial" w:cs="Arial"/>
                <w:color w:val="0D0D0D"/>
                <w:sz w:val="24"/>
                <w:szCs w:val="24"/>
                <w:lang w:eastAsia="en-GB"/>
              </w:rPr>
              <w:t>to er</w:t>
            </w:r>
            <w:r w:rsidR="00F062C1">
              <w:rPr>
                <w:rFonts w:ascii="Arial" w:eastAsia="Times New Roman" w:hAnsi="Arial" w:cs="Arial"/>
                <w:color w:val="0D0D0D"/>
                <w:sz w:val="24"/>
                <w:szCs w:val="24"/>
                <w:lang w:eastAsia="en-GB"/>
              </w:rPr>
              <w:t>adicate the disadvantaged / non-</w:t>
            </w:r>
            <w:r w:rsidR="001E6EE9">
              <w:rPr>
                <w:rFonts w:ascii="Arial" w:eastAsia="Times New Roman" w:hAnsi="Arial" w:cs="Arial"/>
                <w:color w:val="0D0D0D"/>
                <w:sz w:val="24"/>
                <w:szCs w:val="24"/>
                <w:lang w:eastAsia="en-GB"/>
              </w:rPr>
              <w:t>disadvantaged attendance gap</w:t>
            </w:r>
            <w:r w:rsidR="00387E9C">
              <w:rPr>
                <w:rFonts w:ascii="Arial" w:eastAsia="Times New Roman" w:hAnsi="Arial" w:cs="Arial"/>
                <w:color w:val="0D0D0D"/>
                <w:sz w:val="24"/>
                <w:szCs w:val="24"/>
                <w:lang w:eastAsia="en-GB"/>
              </w:rPr>
              <w:t>.  Current gap is 1%</w:t>
            </w:r>
          </w:p>
        </w:tc>
        <w:tc>
          <w:tcPr>
            <w:tcW w:w="3893" w:type="dxa"/>
            <w:gridSpan w:val="3"/>
            <w:shd w:val="clear" w:color="auto" w:fill="auto"/>
          </w:tcPr>
          <w:p w14:paraId="040EC140" w14:textId="3F1D7E56" w:rsidR="004D387E" w:rsidRPr="004D387E" w:rsidRDefault="005F064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There will no gap </w:t>
            </w:r>
            <w:r w:rsidR="00F062C1" w:rsidRPr="00F062C1">
              <w:rPr>
                <w:rFonts w:ascii="Arial" w:eastAsia="Times New Roman" w:hAnsi="Arial" w:cs="Arial"/>
                <w:color w:val="0D0D0D"/>
                <w:sz w:val="20"/>
                <w:szCs w:val="20"/>
                <w:lang w:eastAsia="en-GB"/>
              </w:rPr>
              <w:t>for pupils eligible for Pupil Premium compared to non-Pupil premium pupils</w:t>
            </w:r>
            <w:r w:rsidR="00F062C1">
              <w:rPr>
                <w:rFonts w:ascii="Arial" w:eastAsia="Times New Roman" w:hAnsi="Arial" w:cs="Arial"/>
                <w:color w:val="0D0D0D"/>
                <w:sz w:val="20"/>
                <w:szCs w:val="20"/>
                <w:lang w:eastAsia="en-GB"/>
              </w:rPr>
              <w:t xml:space="preserve"> </w:t>
            </w:r>
          </w:p>
        </w:tc>
      </w:tr>
      <w:tr w:rsidR="004D387E" w:rsidRPr="004D387E" w14:paraId="418F21B9" w14:textId="77777777" w:rsidTr="00553FB3">
        <w:trPr>
          <w:trHeight w:hRule="exact" w:val="340"/>
        </w:trPr>
        <w:tc>
          <w:tcPr>
            <w:tcW w:w="15417" w:type="dxa"/>
            <w:gridSpan w:val="12"/>
            <w:shd w:val="clear" w:color="auto" w:fill="CFDCE3"/>
            <w:tcMar>
              <w:top w:w="57" w:type="dxa"/>
              <w:bottom w:w="57" w:type="dxa"/>
            </w:tcMar>
          </w:tcPr>
          <w:p w14:paraId="09FCC7F1" w14:textId="35D0EBCA"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553FB3">
        <w:trPr>
          <w:trHeight w:hRule="exact" w:val="378"/>
        </w:trPr>
        <w:tc>
          <w:tcPr>
            <w:tcW w:w="2660" w:type="dxa"/>
            <w:gridSpan w:val="4"/>
            <w:shd w:val="clear" w:color="auto" w:fill="auto"/>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57" w:type="dxa"/>
            <w:gridSpan w:val="8"/>
            <w:shd w:val="clear" w:color="auto" w:fill="auto"/>
          </w:tcPr>
          <w:p w14:paraId="40032910" w14:textId="1932EA7F" w:rsidR="004D387E" w:rsidRPr="004D387E" w:rsidRDefault="005F0645"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2019-202</w:t>
            </w:r>
            <w:r w:rsidR="00387E9C">
              <w:rPr>
                <w:rFonts w:ascii="Arial" w:eastAsia="Times New Roman" w:hAnsi="Arial" w:cs="Arial"/>
                <w:b/>
                <w:color w:val="0D0D0D"/>
                <w:sz w:val="24"/>
                <w:szCs w:val="24"/>
                <w:lang w:eastAsia="en-GB"/>
              </w:rPr>
              <w:t>0</w:t>
            </w:r>
          </w:p>
        </w:tc>
      </w:tr>
      <w:tr w:rsidR="004D387E" w:rsidRPr="004D387E" w14:paraId="798BE85F" w14:textId="77777777" w:rsidTr="00553FB3">
        <w:trPr>
          <w:trHeight w:hRule="exact" w:val="795"/>
        </w:trPr>
        <w:tc>
          <w:tcPr>
            <w:tcW w:w="15417" w:type="dxa"/>
            <w:gridSpan w:val="12"/>
            <w:shd w:val="clear" w:color="auto" w:fill="CFDCE3"/>
            <w:tcMar>
              <w:top w:w="57" w:type="dxa"/>
              <w:bottom w:w="57" w:type="dxa"/>
            </w:tcMar>
          </w:tcPr>
          <w:p w14:paraId="5E90F174"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553FB3">
        <w:trPr>
          <w:trHeight w:hRule="exact" w:val="512"/>
        </w:trPr>
        <w:tc>
          <w:tcPr>
            <w:tcW w:w="15417" w:type="dxa"/>
            <w:gridSpan w:val="12"/>
            <w:shd w:val="clear" w:color="auto" w:fill="FFFFFF"/>
            <w:tcMar>
              <w:top w:w="57" w:type="dxa"/>
              <w:bottom w:w="57" w:type="dxa"/>
            </w:tcMar>
          </w:tcPr>
          <w:p w14:paraId="075E80AC"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F062C1">
        <w:trPr>
          <w:trHeight w:hRule="exact" w:val="765"/>
        </w:trPr>
        <w:tc>
          <w:tcPr>
            <w:tcW w:w="1838" w:type="dxa"/>
            <w:gridSpan w:val="3"/>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523" w:type="dxa"/>
            <w:gridSpan w:val="2"/>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How will you ensure it </w:t>
            </w:r>
            <w:proofErr w:type="gramStart"/>
            <w:r w:rsidRPr="004D387E">
              <w:rPr>
                <w:rFonts w:ascii="Arial" w:eastAsia="Times New Roman" w:hAnsi="Arial" w:cs="Arial"/>
                <w:b/>
                <w:color w:val="0D0D0D"/>
                <w:sz w:val="24"/>
                <w:szCs w:val="24"/>
                <w:lang w:eastAsia="en-GB"/>
              </w:rPr>
              <w:t>is implemented</w:t>
            </w:r>
            <w:proofErr w:type="gramEnd"/>
            <w:r w:rsidRPr="004D387E">
              <w:rPr>
                <w:rFonts w:ascii="Arial" w:eastAsia="Times New Roman" w:hAnsi="Arial" w:cs="Arial"/>
                <w:b/>
                <w:color w:val="0D0D0D"/>
                <w:sz w:val="24"/>
                <w:szCs w:val="24"/>
                <w:lang w:eastAsia="en-GB"/>
              </w:rPr>
              <w:t xml:space="preserve"> well?</w:t>
            </w:r>
          </w:p>
        </w:tc>
        <w:tc>
          <w:tcPr>
            <w:tcW w:w="1417" w:type="dxa"/>
            <w:gridSpan w:val="3"/>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0A20FF" w:rsidRPr="004D387E" w14:paraId="0DE8A9F0" w14:textId="77777777" w:rsidTr="00A32453">
        <w:trPr>
          <w:trHeight w:hRule="exact" w:val="3611"/>
        </w:trPr>
        <w:tc>
          <w:tcPr>
            <w:tcW w:w="1838" w:type="dxa"/>
            <w:gridSpan w:val="3"/>
            <w:shd w:val="clear" w:color="auto" w:fill="auto"/>
            <w:tcMar>
              <w:top w:w="57" w:type="dxa"/>
              <w:bottom w:w="57" w:type="dxa"/>
            </w:tcMar>
          </w:tcPr>
          <w:p w14:paraId="001EED8F" w14:textId="30E9CB5B" w:rsidR="00EE099B" w:rsidRDefault="00EE099B" w:rsidP="00EE099B">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lastRenderedPageBreak/>
              <w:t>To</w:t>
            </w:r>
            <w:r w:rsidR="00D047F2" w:rsidRPr="00A32453">
              <w:rPr>
                <w:rFonts w:ascii="Arial" w:eastAsia="Times New Roman" w:hAnsi="Arial" w:cs="Arial"/>
                <w:color w:val="0D0D0D"/>
                <w:sz w:val="16"/>
                <w:szCs w:val="16"/>
                <w:lang w:eastAsia="en-GB"/>
              </w:rPr>
              <w:t xml:space="preserve"> embed </w:t>
            </w:r>
            <w:r w:rsidRPr="00A32453">
              <w:rPr>
                <w:rFonts w:ascii="Arial" w:eastAsia="Times New Roman" w:hAnsi="Arial" w:cs="Arial"/>
                <w:color w:val="0D0D0D"/>
                <w:sz w:val="16"/>
                <w:szCs w:val="16"/>
                <w:lang w:eastAsia="en-GB"/>
              </w:rPr>
              <w:t xml:space="preserve">a language rich curriculum </w:t>
            </w:r>
            <w:r w:rsidR="00225A6B">
              <w:rPr>
                <w:rFonts w:ascii="Arial" w:eastAsia="Times New Roman" w:hAnsi="Arial" w:cs="Arial"/>
                <w:color w:val="0D0D0D"/>
                <w:sz w:val="16"/>
                <w:szCs w:val="16"/>
                <w:lang w:eastAsia="en-GB"/>
              </w:rPr>
              <w:t>across the school</w:t>
            </w:r>
          </w:p>
          <w:p w14:paraId="5E770F71" w14:textId="77777777" w:rsidR="0008670E" w:rsidRDefault="0008670E" w:rsidP="00EE099B">
            <w:pPr>
              <w:spacing w:after="0" w:line="288" w:lineRule="auto"/>
              <w:rPr>
                <w:rFonts w:ascii="Arial" w:eastAsia="Times New Roman" w:hAnsi="Arial" w:cs="Arial"/>
                <w:color w:val="0D0D0D"/>
                <w:sz w:val="16"/>
                <w:szCs w:val="16"/>
                <w:lang w:eastAsia="en-GB"/>
              </w:rPr>
            </w:pPr>
          </w:p>
          <w:p w14:paraId="18984389" w14:textId="63D3818D" w:rsidR="0008670E" w:rsidRPr="00A32453" w:rsidRDefault="0008670E" w:rsidP="00EE099B">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introduce ‘Early words together at Three’</w:t>
            </w:r>
            <w:r w:rsidR="005512A5">
              <w:rPr>
                <w:rFonts w:ascii="Arial" w:eastAsia="Times New Roman" w:hAnsi="Arial" w:cs="Arial"/>
                <w:color w:val="0D0D0D"/>
                <w:sz w:val="16"/>
                <w:szCs w:val="16"/>
                <w:lang w:eastAsia="en-GB"/>
              </w:rPr>
              <w:t xml:space="preserve"> programme</w:t>
            </w:r>
            <w:r>
              <w:rPr>
                <w:rFonts w:ascii="Arial" w:eastAsia="Times New Roman" w:hAnsi="Arial" w:cs="Arial"/>
                <w:color w:val="0D0D0D"/>
                <w:sz w:val="16"/>
                <w:szCs w:val="16"/>
                <w:lang w:eastAsia="en-GB"/>
              </w:rPr>
              <w:t xml:space="preserve"> (National Literacy Trust)</w:t>
            </w:r>
          </w:p>
          <w:p w14:paraId="49F1BF04" w14:textId="77777777" w:rsidR="00EE099B" w:rsidRPr="00A32453" w:rsidRDefault="00EE099B" w:rsidP="00EE099B">
            <w:pPr>
              <w:spacing w:after="0" w:line="288" w:lineRule="auto"/>
              <w:rPr>
                <w:rFonts w:ascii="Arial" w:eastAsia="Times New Roman" w:hAnsi="Arial" w:cs="Arial"/>
                <w:color w:val="0D0D0D"/>
                <w:sz w:val="16"/>
                <w:szCs w:val="16"/>
                <w:lang w:eastAsia="en-GB"/>
              </w:rPr>
            </w:pPr>
          </w:p>
          <w:p w14:paraId="43DD535C" w14:textId="77777777" w:rsidR="000A20FF" w:rsidRDefault="00EE099B" w:rsidP="00EE099B">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To reflect upon and strengthen </w:t>
            </w:r>
            <w:r w:rsidR="00D047F2" w:rsidRPr="00A32453">
              <w:rPr>
                <w:rFonts w:ascii="Arial" w:eastAsia="Times New Roman" w:hAnsi="Arial" w:cs="Arial"/>
                <w:color w:val="0D0D0D"/>
                <w:sz w:val="16"/>
                <w:szCs w:val="16"/>
                <w:lang w:eastAsia="en-GB"/>
              </w:rPr>
              <w:t xml:space="preserve">the </w:t>
            </w:r>
            <w:r w:rsidRPr="00A32453">
              <w:rPr>
                <w:rFonts w:ascii="Arial" w:eastAsia="Times New Roman" w:hAnsi="Arial" w:cs="Arial"/>
                <w:color w:val="0D0D0D"/>
                <w:sz w:val="16"/>
                <w:szCs w:val="16"/>
                <w:lang w:eastAsia="en-GB"/>
              </w:rPr>
              <w:t xml:space="preserve">whole school approach to the </w:t>
            </w:r>
            <w:r w:rsidR="00D047F2" w:rsidRPr="00A32453">
              <w:rPr>
                <w:rFonts w:ascii="Arial" w:eastAsia="Times New Roman" w:hAnsi="Arial" w:cs="Arial"/>
                <w:color w:val="0D0D0D"/>
                <w:sz w:val="16"/>
                <w:szCs w:val="16"/>
                <w:lang w:eastAsia="en-GB"/>
              </w:rPr>
              <w:t>teaching of reading (including phonics in EYFS / KS1)</w:t>
            </w:r>
          </w:p>
          <w:p w14:paraId="1CD3BAAE" w14:textId="77777777" w:rsidR="0008670E" w:rsidRDefault="0008670E" w:rsidP="00EE099B">
            <w:pPr>
              <w:spacing w:after="0" w:line="288" w:lineRule="auto"/>
              <w:rPr>
                <w:rFonts w:ascii="Arial" w:eastAsia="Times New Roman" w:hAnsi="Arial" w:cs="Arial"/>
                <w:color w:val="0D0D0D"/>
                <w:sz w:val="16"/>
                <w:szCs w:val="16"/>
                <w:lang w:eastAsia="en-GB"/>
              </w:rPr>
            </w:pPr>
          </w:p>
          <w:p w14:paraId="01AD58EA" w14:textId="77777777" w:rsidR="0008670E" w:rsidRDefault="0008670E" w:rsidP="00EE099B">
            <w:pPr>
              <w:spacing w:after="0" w:line="288" w:lineRule="auto"/>
              <w:rPr>
                <w:rFonts w:ascii="Arial" w:eastAsia="Times New Roman" w:hAnsi="Arial" w:cs="Arial"/>
                <w:color w:val="0D0D0D"/>
                <w:sz w:val="16"/>
                <w:szCs w:val="16"/>
                <w:lang w:eastAsia="en-GB"/>
              </w:rPr>
            </w:pPr>
          </w:p>
          <w:p w14:paraId="6A2E8E4E" w14:textId="5E53E601" w:rsidR="0008670E" w:rsidRPr="00A32453" w:rsidRDefault="0008670E" w:rsidP="00EE099B">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26D125A3" w14:textId="41E48537" w:rsidR="005C2B3C" w:rsidRPr="00A32453" w:rsidRDefault="000A20FF" w:rsidP="000A20FF">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Close the gap in reading outcomes</w:t>
            </w:r>
          </w:p>
          <w:p w14:paraId="7BEA4912" w14:textId="0CD76FF5" w:rsidR="005C2B3C" w:rsidRPr="00A32453" w:rsidRDefault="005C2B3C" w:rsidP="005C2B3C">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Increase amount of children achieving combined at end of KS2 </w:t>
            </w:r>
          </w:p>
          <w:p w14:paraId="7D9D0BB7" w14:textId="77777777" w:rsidR="005C2B3C" w:rsidRPr="00A32453" w:rsidRDefault="005C2B3C" w:rsidP="005C2B3C">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Increase the percentage of disadvantaged pupils achieving greater depth in reading, writing and maths</w:t>
            </w:r>
          </w:p>
          <w:p w14:paraId="6602344B" w14:textId="77777777" w:rsidR="005C2B3C" w:rsidRPr="00A32453" w:rsidRDefault="005C2B3C" w:rsidP="005C2B3C">
            <w:pPr>
              <w:spacing w:after="240" w:line="288" w:lineRule="auto"/>
              <w:rPr>
                <w:rFonts w:ascii="Arial" w:eastAsia="Times New Roman" w:hAnsi="Arial" w:cs="Arial"/>
                <w:color w:val="0D0D0D"/>
                <w:sz w:val="16"/>
                <w:szCs w:val="16"/>
                <w:lang w:eastAsia="en-GB"/>
              </w:rPr>
            </w:pPr>
          </w:p>
          <w:p w14:paraId="409D9C8E" w14:textId="77777777" w:rsidR="005C2B3C" w:rsidRPr="00A32453" w:rsidRDefault="005C2B3C" w:rsidP="000A20FF">
            <w:pPr>
              <w:spacing w:after="240" w:line="288" w:lineRule="auto"/>
              <w:rPr>
                <w:rFonts w:ascii="Arial" w:eastAsia="Times New Roman" w:hAnsi="Arial" w:cs="Arial"/>
                <w:color w:val="0D0D0D"/>
                <w:sz w:val="16"/>
                <w:szCs w:val="16"/>
                <w:lang w:eastAsia="en-GB"/>
              </w:rPr>
            </w:pPr>
          </w:p>
          <w:p w14:paraId="171634C8" w14:textId="5FE4FA69" w:rsidR="000A20FF" w:rsidRPr="00A32453" w:rsidRDefault="000A20FF" w:rsidP="000A20FF">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14:paraId="42E064A9" w14:textId="5E38E843" w:rsidR="0008670E" w:rsidRDefault="00036EC1" w:rsidP="00036EC1">
            <w:pPr>
              <w:spacing w:after="0" w:line="288" w:lineRule="auto"/>
              <w:rPr>
                <w:rFonts w:ascii="Arial" w:eastAsia="Times New Roman" w:hAnsi="Arial" w:cs="Arial"/>
                <w:color w:val="0D0D0D"/>
                <w:sz w:val="14"/>
                <w:szCs w:val="14"/>
                <w:lang w:eastAsia="en-GB"/>
              </w:rPr>
            </w:pPr>
            <w:r w:rsidRPr="0008670E">
              <w:rPr>
                <w:rFonts w:ascii="Arial" w:eastAsia="Times New Roman" w:hAnsi="Arial" w:cs="Arial"/>
                <w:color w:val="0D0D0D"/>
                <w:sz w:val="14"/>
                <w:szCs w:val="14"/>
                <w:lang w:eastAsia="en-GB"/>
              </w:rPr>
              <w:t>The Education</w:t>
            </w:r>
            <w:r w:rsidR="00142747" w:rsidRPr="0008670E">
              <w:rPr>
                <w:rFonts w:ascii="Arial" w:eastAsia="Times New Roman" w:hAnsi="Arial" w:cs="Arial"/>
                <w:color w:val="0D0D0D"/>
                <w:sz w:val="14"/>
                <w:szCs w:val="14"/>
                <w:lang w:eastAsia="en-GB"/>
              </w:rPr>
              <w:t xml:space="preserve"> Endowment Foundation (EEF) extensive educational research states</w:t>
            </w:r>
            <w:r w:rsidRPr="0008670E">
              <w:rPr>
                <w:rFonts w:ascii="Arial" w:eastAsia="Times New Roman" w:hAnsi="Arial" w:cs="Arial"/>
                <w:color w:val="0D0D0D"/>
                <w:sz w:val="14"/>
                <w:szCs w:val="14"/>
                <w:lang w:eastAsia="en-GB"/>
              </w:rPr>
              <w:t xml:space="preserve"> that </w:t>
            </w:r>
            <w:r w:rsidR="00EE099B" w:rsidRPr="0008670E">
              <w:rPr>
                <w:rFonts w:ascii="Arial" w:eastAsia="Times New Roman" w:hAnsi="Arial" w:cs="Arial"/>
                <w:color w:val="0D0D0D"/>
                <w:sz w:val="14"/>
                <w:szCs w:val="14"/>
                <w:lang w:eastAsia="en-GB"/>
              </w:rPr>
              <w:t xml:space="preserve">oral interventions, </w:t>
            </w:r>
            <w:r w:rsidRPr="0008670E">
              <w:rPr>
                <w:rFonts w:ascii="Arial" w:eastAsia="Times New Roman" w:hAnsi="Arial" w:cs="Arial"/>
                <w:color w:val="0D0D0D"/>
                <w:sz w:val="14"/>
                <w:szCs w:val="14"/>
                <w:lang w:eastAsia="en-GB"/>
              </w:rPr>
              <w:t>high quality phonics interventions and reading comprehension strategies have impact based on extensive</w:t>
            </w:r>
            <w:r w:rsidR="0008670E">
              <w:rPr>
                <w:rFonts w:ascii="Arial" w:eastAsia="Times New Roman" w:hAnsi="Arial" w:cs="Arial"/>
                <w:color w:val="0D0D0D"/>
                <w:sz w:val="14"/>
                <w:szCs w:val="14"/>
                <w:lang w:eastAsia="en-GB"/>
              </w:rPr>
              <w:t xml:space="preserve"> evidence.  At PP this includes:</w:t>
            </w:r>
          </w:p>
          <w:p w14:paraId="626927E4" w14:textId="77777777" w:rsidR="0068237D" w:rsidRDefault="0068237D" w:rsidP="0068237D">
            <w:pPr>
              <w:spacing w:after="0" w:line="240" w:lineRule="auto"/>
              <w:rPr>
                <w:rFonts w:ascii="Arial" w:eastAsia="Times New Roman" w:hAnsi="Arial" w:cs="Arial"/>
                <w:color w:val="0D0D0D"/>
                <w:sz w:val="14"/>
                <w:szCs w:val="14"/>
                <w:lang w:eastAsia="en-GB"/>
              </w:rPr>
            </w:pPr>
          </w:p>
          <w:p w14:paraId="755AF18F" w14:textId="772C3CB4" w:rsidR="00036EC1" w:rsidRPr="0008670E" w:rsidRDefault="00036EC1" w:rsidP="0068237D">
            <w:pPr>
              <w:spacing w:after="0" w:line="240" w:lineRule="auto"/>
              <w:rPr>
                <w:rFonts w:ascii="Helvetica" w:eastAsia="Times New Roman" w:hAnsi="Helvetica" w:cs="Helvetica"/>
                <w:color w:val="2B3A42"/>
                <w:sz w:val="14"/>
                <w:szCs w:val="14"/>
                <w:lang w:val="en" w:eastAsia="en-GB"/>
              </w:rPr>
            </w:pPr>
            <w:r w:rsidRPr="0008670E">
              <w:rPr>
                <w:rFonts w:ascii="Helvetica" w:eastAsia="Times New Roman" w:hAnsi="Helvetica" w:cs="Helvetica"/>
                <w:color w:val="2B3A42"/>
                <w:sz w:val="14"/>
                <w:szCs w:val="14"/>
                <w:lang w:val="en" w:eastAsia="en-GB"/>
              </w:rPr>
              <w:t>reading aloud and book</w:t>
            </w:r>
            <w:r w:rsidR="00146268" w:rsidRPr="0008670E">
              <w:rPr>
                <w:rFonts w:ascii="Helvetica" w:eastAsia="Times New Roman" w:hAnsi="Helvetica" w:cs="Helvetica"/>
                <w:color w:val="2B3A42"/>
                <w:sz w:val="14"/>
                <w:szCs w:val="14"/>
                <w:lang w:val="en" w:eastAsia="en-GB"/>
              </w:rPr>
              <w:t xml:space="preserve"> discussions </w:t>
            </w:r>
            <w:r w:rsidRPr="0008670E">
              <w:rPr>
                <w:rFonts w:ascii="Helvetica" w:eastAsia="Times New Roman" w:hAnsi="Helvetica" w:cs="Helvetica"/>
                <w:color w:val="2B3A42"/>
                <w:sz w:val="14"/>
                <w:szCs w:val="14"/>
                <w:lang w:val="en" w:eastAsia="en-GB"/>
              </w:rPr>
              <w:t xml:space="preserve">with young children through our </w:t>
            </w:r>
            <w:r w:rsidR="00146268" w:rsidRPr="0008670E">
              <w:rPr>
                <w:rFonts w:ascii="Helvetica" w:eastAsia="Times New Roman" w:hAnsi="Helvetica" w:cs="Helvetica"/>
                <w:color w:val="2B3A42"/>
                <w:sz w:val="14"/>
                <w:szCs w:val="14"/>
                <w:lang w:val="en" w:eastAsia="en-GB"/>
              </w:rPr>
              <w:t xml:space="preserve">Reading and </w:t>
            </w:r>
            <w:r w:rsidRPr="0008670E">
              <w:rPr>
                <w:rFonts w:ascii="Helvetica" w:eastAsia="Times New Roman" w:hAnsi="Helvetica" w:cs="Helvetica"/>
                <w:color w:val="2B3A42"/>
                <w:sz w:val="14"/>
                <w:szCs w:val="14"/>
                <w:lang w:val="en" w:eastAsia="en-GB"/>
              </w:rPr>
              <w:t xml:space="preserve">Talk for Writing </w:t>
            </w:r>
            <w:r w:rsidR="00146268" w:rsidRPr="0008670E">
              <w:rPr>
                <w:rFonts w:ascii="Helvetica" w:eastAsia="Times New Roman" w:hAnsi="Helvetica" w:cs="Helvetica"/>
                <w:color w:val="2B3A42"/>
                <w:sz w:val="14"/>
                <w:szCs w:val="14"/>
                <w:lang w:val="en" w:eastAsia="en-GB"/>
              </w:rPr>
              <w:t xml:space="preserve">(T4W) </w:t>
            </w:r>
            <w:r w:rsidRPr="0008670E">
              <w:rPr>
                <w:rFonts w:ascii="Helvetica" w:eastAsia="Times New Roman" w:hAnsi="Helvetica" w:cs="Helvetica"/>
                <w:color w:val="2B3A42"/>
                <w:sz w:val="14"/>
                <w:szCs w:val="14"/>
                <w:lang w:val="en" w:eastAsia="en-GB"/>
              </w:rPr>
              <w:t>Process</w:t>
            </w:r>
            <w:r w:rsidR="00146268" w:rsidRPr="0008670E">
              <w:rPr>
                <w:rFonts w:ascii="Helvetica" w:eastAsia="Times New Roman" w:hAnsi="Helvetica" w:cs="Helvetica"/>
                <w:color w:val="2B3A42"/>
                <w:sz w:val="14"/>
                <w:szCs w:val="14"/>
                <w:lang w:val="en" w:eastAsia="en-GB"/>
              </w:rPr>
              <w:t>es</w:t>
            </w:r>
          </w:p>
          <w:p w14:paraId="3CF1FFA6" w14:textId="44C21071" w:rsidR="00036EC1" w:rsidRPr="0008670E" w:rsidRDefault="00036EC1" w:rsidP="00036EC1">
            <w:pPr>
              <w:numPr>
                <w:ilvl w:val="0"/>
                <w:numId w:val="14"/>
              </w:numPr>
              <w:spacing w:after="0" w:line="240" w:lineRule="auto"/>
              <w:ind w:left="0"/>
              <w:rPr>
                <w:rFonts w:ascii="Helvetica" w:eastAsia="Times New Roman" w:hAnsi="Helvetica" w:cs="Helvetica"/>
                <w:color w:val="2B3A42"/>
                <w:sz w:val="14"/>
                <w:szCs w:val="14"/>
                <w:lang w:val="en" w:eastAsia="en-GB"/>
              </w:rPr>
            </w:pPr>
            <w:r w:rsidRPr="0008670E">
              <w:rPr>
                <w:rFonts w:ascii="Helvetica" w:eastAsia="Times New Roman" w:hAnsi="Helvetica" w:cs="Helvetica"/>
                <w:color w:val="2B3A42"/>
                <w:sz w:val="14"/>
                <w:szCs w:val="14"/>
                <w:lang w:val="en" w:eastAsia="en-GB"/>
              </w:rPr>
              <w:t>explicitly extending p</w:t>
            </w:r>
            <w:r w:rsidR="00146268" w:rsidRPr="0008670E">
              <w:rPr>
                <w:rFonts w:ascii="Helvetica" w:eastAsia="Times New Roman" w:hAnsi="Helvetica" w:cs="Helvetica"/>
                <w:color w:val="2B3A42"/>
                <w:sz w:val="14"/>
                <w:szCs w:val="14"/>
                <w:lang w:val="en" w:eastAsia="en-GB"/>
              </w:rPr>
              <w:t>upils’ spoken vocabulary using</w:t>
            </w:r>
            <w:r w:rsidRPr="0008670E">
              <w:rPr>
                <w:rFonts w:ascii="Helvetica" w:eastAsia="Times New Roman" w:hAnsi="Helvetica" w:cs="Helvetica"/>
                <w:color w:val="2B3A42"/>
                <w:sz w:val="14"/>
                <w:szCs w:val="14"/>
                <w:lang w:val="en" w:eastAsia="en-GB"/>
              </w:rPr>
              <w:t xml:space="preserve"> our curriculum vocabulary maps</w:t>
            </w:r>
          </w:p>
          <w:p w14:paraId="2AE95128" w14:textId="49678F75" w:rsidR="00036EC1" w:rsidRPr="0008670E" w:rsidRDefault="00036EC1" w:rsidP="00036EC1">
            <w:pPr>
              <w:numPr>
                <w:ilvl w:val="0"/>
                <w:numId w:val="14"/>
              </w:numPr>
              <w:spacing w:after="0" w:line="240" w:lineRule="auto"/>
              <w:ind w:left="0"/>
              <w:rPr>
                <w:rFonts w:ascii="Helvetica" w:eastAsia="Times New Roman" w:hAnsi="Helvetica" w:cs="Helvetica"/>
                <w:color w:val="2B3A42"/>
                <w:sz w:val="14"/>
                <w:szCs w:val="14"/>
                <w:lang w:val="en" w:eastAsia="en-GB"/>
              </w:rPr>
            </w:pPr>
            <w:r w:rsidRPr="0008670E">
              <w:rPr>
                <w:rFonts w:ascii="Helvetica" w:eastAsia="Times New Roman" w:hAnsi="Helvetica" w:cs="Helvetica"/>
                <w:color w:val="2B3A42"/>
                <w:sz w:val="14"/>
                <w:szCs w:val="14"/>
                <w:lang w:val="en" w:eastAsia="en-GB"/>
              </w:rPr>
              <w:t>the use of structured questioning to develop reading comprehension through our reading strategies including Reciprocal Reading</w:t>
            </w:r>
          </w:p>
          <w:p w14:paraId="5C18F0DE" w14:textId="77777777" w:rsidR="0008670E" w:rsidRPr="00A32453" w:rsidRDefault="0008670E" w:rsidP="0008670E">
            <w:pPr>
              <w:spacing w:after="0" w:line="240" w:lineRule="auto"/>
              <w:rPr>
                <w:rFonts w:ascii="Helvetica" w:eastAsia="Times New Roman" w:hAnsi="Helvetica" w:cs="Helvetica"/>
                <w:color w:val="2B3A42"/>
                <w:sz w:val="16"/>
                <w:szCs w:val="16"/>
                <w:lang w:val="en" w:eastAsia="en-GB"/>
              </w:rPr>
            </w:pPr>
          </w:p>
          <w:p w14:paraId="49F3AC74" w14:textId="68CC1A7D" w:rsidR="00036EC1" w:rsidRPr="00A32453" w:rsidRDefault="00036EC1" w:rsidP="00036EC1">
            <w:pPr>
              <w:spacing w:after="0" w:line="288" w:lineRule="auto"/>
              <w:rPr>
                <w:rFonts w:ascii="Arial" w:eastAsia="Times New Roman" w:hAnsi="Arial" w:cs="Arial"/>
                <w:color w:val="0D0D0D"/>
                <w:sz w:val="16"/>
                <w:szCs w:val="16"/>
                <w:lang w:eastAsia="en-GB"/>
              </w:rPr>
            </w:pPr>
          </w:p>
        </w:tc>
        <w:tc>
          <w:tcPr>
            <w:tcW w:w="3260" w:type="dxa"/>
            <w:gridSpan w:val="2"/>
            <w:shd w:val="clear" w:color="auto" w:fill="auto"/>
            <w:tcMar>
              <w:top w:w="57" w:type="dxa"/>
              <w:bottom w:w="57" w:type="dxa"/>
            </w:tcMar>
          </w:tcPr>
          <w:p w14:paraId="709B8D21" w14:textId="5EF46FEF" w:rsidR="000A20FF" w:rsidRPr="0068237D" w:rsidRDefault="00D047F2"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Lesson Observations</w:t>
            </w:r>
            <w:r w:rsidR="002E13FF">
              <w:rPr>
                <w:rFonts w:ascii="Arial" w:eastAsia="Times New Roman" w:hAnsi="Arial" w:cs="Arial"/>
                <w:color w:val="0D0D0D"/>
                <w:sz w:val="12"/>
                <w:szCs w:val="12"/>
                <w:lang w:eastAsia="en-GB"/>
              </w:rPr>
              <w:t xml:space="preserve"> / Team Teaching</w:t>
            </w:r>
          </w:p>
          <w:p w14:paraId="4523DAC7" w14:textId="77777777" w:rsidR="00146268" w:rsidRPr="0068237D" w:rsidRDefault="00146268" w:rsidP="000A20FF">
            <w:pPr>
              <w:spacing w:after="0" w:line="288" w:lineRule="auto"/>
              <w:rPr>
                <w:rFonts w:ascii="Arial" w:eastAsia="Times New Roman" w:hAnsi="Arial" w:cs="Arial"/>
                <w:color w:val="0D0D0D"/>
                <w:sz w:val="12"/>
                <w:szCs w:val="12"/>
                <w:lang w:eastAsia="en-GB"/>
              </w:rPr>
            </w:pPr>
          </w:p>
          <w:p w14:paraId="31C7EA18" w14:textId="7E937267" w:rsidR="00D047F2" w:rsidRPr="0068237D" w:rsidRDefault="00146268"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Strategic </w:t>
            </w:r>
            <w:r w:rsidR="005512A5" w:rsidRPr="0068237D">
              <w:rPr>
                <w:rFonts w:ascii="Arial" w:eastAsia="Times New Roman" w:hAnsi="Arial" w:cs="Arial"/>
                <w:color w:val="0D0D0D"/>
                <w:sz w:val="12"/>
                <w:szCs w:val="12"/>
                <w:lang w:eastAsia="en-GB"/>
              </w:rPr>
              <w:t xml:space="preserve">Year Group </w:t>
            </w:r>
            <w:r w:rsidR="00D047F2" w:rsidRPr="0068237D">
              <w:rPr>
                <w:rFonts w:ascii="Arial" w:eastAsia="Times New Roman" w:hAnsi="Arial" w:cs="Arial"/>
                <w:color w:val="0D0D0D"/>
                <w:sz w:val="12"/>
                <w:szCs w:val="12"/>
                <w:lang w:eastAsia="en-GB"/>
              </w:rPr>
              <w:t>Meetings lead by middle leaders</w:t>
            </w:r>
          </w:p>
          <w:p w14:paraId="256BFE1E" w14:textId="77777777" w:rsidR="00146268" w:rsidRPr="0068237D" w:rsidRDefault="00146268" w:rsidP="000A20FF">
            <w:pPr>
              <w:spacing w:after="0" w:line="288" w:lineRule="auto"/>
              <w:rPr>
                <w:rFonts w:ascii="Arial" w:eastAsia="Times New Roman" w:hAnsi="Arial" w:cs="Arial"/>
                <w:color w:val="0D0D0D"/>
                <w:sz w:val="12"/>
                <w:szCs w:val="12"/>
                <w:lang w:eastAsia="en-GB"/>
              </w:rPr>
            </w:pPr>
          </w:p>
          <w:p w14:paraId="48F8369A" w14:textId="2F910EA5" w:rsidR="00036EC1" w:rsidRPr="0068237D" w:rsidRDefault="00036EC1"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CPD for staff </w:t>
            </w:r>
          </w:p>
          <w:p w14:paraId="6AEBA6DB" w14:textId="77777777" w:rsidR="005512A5" w:rsidRPr="0068237D" w:rsidRDefault="005512A5" w:rsidP="000A20FF">
            <w:pPr>
              <w:spacing w:after="0" w:line="288" w:lineRule="auto"/>
              <w:rPr>
                <w:rFonts w:ascii="Arial" w:eastAsia="Times New Roman" w:hAnsi="Arial" w:cs="Arial"/>
                <w:color w:val="0D0D0D"/>
                <w:sz w:val="12"/>
                <w:szCs w:val="12"/>
                <w:lang w:eastAsia="en-GB"/>
              </w:rPr>
            </w:pPr>
          </w:p>
          <w:p w14:paraId="6D6D145F" w14:textId="24321BDA" w:rsidR="005512A5" w:rsidRPr="0068237D" w:rsidRDefault="005512A5"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Whole school-curriculum development day</w:t>
            </w:r>
          </w:p>
          <w:p w14:paraId="50CA440D" w14:textId="77777777" w:rsidR="00146268" w:rsidRPr="0068237D" w:rsidRDefault="00146268" w:rsidP="000A20FF">
            <w:pPr>
              <w:spacing w:after="0" w:line="288" w:lineRule="auto"/>
              <w:rPr>
                <w:rFonts w:ascii="Arial" w:eastAsia="Times New Roman" w:hAnsi="Arial" w:cs="Arial"/>
                <w:color w:val="0D0D0D"/>
                <w:sz w:val="12"/>
                <w:szCs w:val="12"/>
                <w:lang w:eastAsia="en-GB"/>
              </w:rPr>
            </w:pPr>
          </w:p>
          <w:p w14:paraId="7AA17E76" w14:textId="207D699C" w:rsidR="00146268" w:rsidRPr="0068237D" w:rsidRDefault="00146268"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Pupil and staff voice </w:t>
            </w:r>
          </w:p>
          <w:p w14:paraId="06493927" w14:textId="77777777" w:rsidR="00146268" w:rsidRPr="0068237D" w:rsidRDefault="00146268" w:rsidP="000A20FF">
            <w:pPr>
              <w:spacing w:after="0" w:line="288" w:lineRule="auto"/>
              <w:rPr>
                <w:rFonts w:ascii="Arial" w:eastAsia="Times New Roman" w:hAnsi="Arial" w:cs="Arial"/>
                <w:color w:val="0D0D0D"/>
                <w:sz w:val="12"/>
                <w:szCs w:val="12"/>
                <w:lang w:eastAsia="en-GB"/>
              </w:rPr>
            </w:pPr>
          </w:p>
          <w:p w14:paraId="35DD79B6" w14:textId="0C930959" w:rsidR="00146268" w:rsidRPr="0068237D" w:rsidRDefault="00146268"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Analysis of assessment data</w:t>
            </w:r>
          </w:p>
          <w:p w14:paraId="7721AE4A" w14:textId="77777777" w:rsidR="0068237D" w:rsidRPr="0068237D" w:rsidRDefault="0068237D" w:rsidP="000A20FF">
            <w:pPr>
              <w:spacing w:after="0" w:line="288" w:lineRule="auto"/>
              <w:rPr>
                <w:rFonts w:ascii="Arial" w:eastAsia="Times New Roman" w:hAnsi="Arial" w:cs="Arial"/>
                <w:color w:val="0D0D0D"/>
                <w:sz w:val="12"/>
                <w:szCs w:val="12"/>
                <w:lang w:eastAsia="en-GB"/>
              </w:rPr>
            </w:pPr>
          </w:p>
          <w:p w14:paraId="6228321C" w14:textId="3B17454C" w:rsidR="0068237D" w:rsidRPr="0068237D" w:rsidRDefault="0068237D"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Pupil progress meetings will focus on higher </w:t>
            </w:r>
            <w:proofErr w:type="spellStart"/>
            <w:r w:rsidRPr="0068237D">
              <w:rPr>
                <w:rFonts w:ascii="Arial" w:eastAsia="Times New Roman" w:hAnsi="Arial" w:cs="Arial"/>
                <w:color w:val="0D0D0D"/>
                <w:sz w:val="12"/>
                <w:szCs w:val="12"/>
                <w:lang w:eastAsia="en-GB"/>
              </w:rPr>
              <w:t>attainers</w:t>
            </w:r>
            <w:proofErr w:type="spellEnd"/>
            <w:r w:rsidRPr="0068237D">
              <w:rPr>
                <w:rFonts w:ascii="Arial" w:eastAsia="Times New Roman" w:hAnsi="Arial" w:cs="Arial"/>
                <w:color w:val="0D0D0D"/>
                <w:sz w:val="12"/>
                <w:szCs w:val="12"/>
                <w:lang w:eastAsia="en-GB"/>
              </w:rPr>
              <w:t xml:space="preserve"> and key marginal pupils</w:t>
            </w:r>
          </w:p>
          <w:p w14:paraId="7FDA40B8" w14:textId="77777777" w:rsidR="00146268" w:rsidRPr="00A32453" w:rsidRDefault="00146268" w:rsidP="000A20FF">
            <w:pPr>
              <w:spacing w:after="0" w:line="288" w:lineRule="auto"/>
              <w:rPr>
                <w:rFonts w:ascii="Arial" w:eastAsia="Times New Roman" w:hAnsi="Arial" w:cs="Arial"/>
                <w:color w:val="0D0D0D"/>
                <w:sz w:val="16"/>
                <w:szCs w:val="16"/>
                <w:lang w:eastAsia="en-GB"/>
              </w:rPr>
            </w:pPr>
          </w:p>
          <w:p w14:paraId="40267D1B" w14:textId="1F9A5757" w:rsidR="00146268" w:rsidRPr="0068237D" w:rsidRDefault="00146268" w:rsidP="000A20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Work and book scrutiny</w:t>
            </w:r>
          </w:p>
          <w:p w14:paraId="3163444D" w14:textId="77777777" w:rsidR="005512A5" w:rsidRPr="0068237D" w:rsidRDefault="005512A5" w:rsidP="000A20FF">
            <w:pPr>
              <w:spacing w:after="0" w:line="288" w:lineRule="auto"/>
              <w:rPr>
                <w:rFonts w:ascii="Arial" w:eastAsia="Times New Roman" w:hAnsi="Arial" w:cs="Arial"/>
                <w:color w:val="0D0D0D"/>
                <w:sz w:val="12"/>
                <w:szCs w:val="12"/>
                <w:lang w:eastAsia="en-GB"/>
              </w:rPr>
            </w:pPr>
          </w:p>
          <w:p w14:paraId="480A7AB2" w14:textId="77777777" w:rsidR="0068237D" w:rsidRDefault="0068237D" w:rsidP="000A20FF">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Appraisal targets</w:t>
            </w:r>
          </w:p>
          <w:p w14:paraId="298054F7" w14:textId="77777777" w:rsidR="0068237D" w:rsidRDefault="0068237D" w:rsidP="000A20FF">
            <w:pPr>
              <w:spacing w:after="0" w:line="288" w:lineRule="auto"/>
              <w:rPr>
                <w:rFonts w:ascii="Arial" w:eastAsia="Times New Roman" w:hAnsi="Arial" w:cs="Arial"/>
                <w:color w:val="0D0D0D"/>
                <w:sz w:val="12"/>
                <w:szCs w:val="12"/>
                <w:lang w:eastAsia="en-GB"/>
              </w:rPr>
            </w:pPr>
          </w:p>
          <w:p w14:paraId="18707AD2" w14:textId="62770EF8" w:rsidR="005C2B3C" w:rsidRPr="002E13FF" w:rsidRDefault="002E13FF" w:rsidP="000A20FF">
            <w:pPr>
              <w:spacing w:after="0" w:line="288" w:lineRule="auto"/>
              <w:rPr>
                <w:rFonts w:ascii="Arial" w:eastAsia="Times New Roman" w:hAnsi="Arial" w:cs="Arial"/>
                <w:color w:val="0D0D0D"/>
                <w:sz w:val="12"/>
                <w:szCs w:val="12"/>
                <w:lang w:eastAsia="en-GB"/>
              </w:rPr>
            </w:pPr>
            <w:r w:rsidRPr="002E13FF">
              <w:rPr>
                <w:rFonts w:ascii="Arial" w:eastAsia="Times New Roman" w:hAnsi="Arial" w:cs="Arial"/>
                <w:color w:val="0D0D0D"/>
                <w:sz w:val="12"/>
                <w:szCs w:val="12"/>
                <w:lang w:eastAsia="en-GB"/>
              </w:rPr>
              <w:t>PL / CL to monitor in release time</w:t>
            </w:r>
          </w:p>
          <w:p w14:paraId="0F46FA7C" w14:textId="77777777" w:rsidR="0008670E" w:rsidRDefault="0008670E" w:rsidP="000A20FF">
            <w:pPr>
              <w:spacing w:after="0" w:line="288" w:lineRule="auto"/>
              <w:rPr>
                <w:rFonts w:ascii="Arial" w:eastAsia="Times New Roman" w:hAnsi="Arial" w:cs="Arial"/>
                <w:color w:val="0D0D0D"/>
                <w:sz w:val="16"/>
                <w:szCs w:val="16"/>
                <w:lang w:eastAsia="en-GB"/>
              </w:rPr>
            </w:pPr>
          </w:p>
          <w:p w14:paraId="310422FE" w14:textId="77777777" w:rsidR="0008670E" w:rsidRDefault="0008670E" w:rsidP="000A20FF">
            <w:pPr>
              <w:spacing w:after="0" w:line="288" w:lineRule="auto"/>
              <w:rPr>
                <w:rFonts w:ascii="Arial" w:eastAsia="Times New Roman" w:hAnsi="Arial" w:cs="Arial"/>
                <w:color w:val="0D0D0D"/>
                <w:sz w:val="16"/>
                <w:szCs w:val="16"/>
                <w:lang w:eastAsia="en-GB"/>
              </w:rPr>
            </w:pPr>
          </w:p>
          <w:p w14:paraId="06BF29BE" w14:textId="77777777" w:rsidR="0008670E" w:rsidRPr="00A32453" w:rsidRDefault="0008670E" w:rsidP="000A20FF">
            <w:pPr>
              <w:spacing w:after="0" w:line="288" w:lineRule="auto"/>
              <w:rPr>
                <w:rFonts w:ascii="Arial" w:eastAsia="Times New Roman" w:hAnsi="Arial" w:cs="Arial"/>
                <w:color w:val="0D0D0D"/>
                <w:sz w:val="16"/>
                <w:szCs w:val="16"/>
                <w:lang w:eastAsia="en-GB"/>
              </w:rPr>
            </w:pPr>
          </w:p>
          <w:p w14:paraId="4CB3EEF0" w14:textId="77777777" w:rsidR="005C2B3C" w:rsidRPr="00A32453" w:rsidRDefault="005C2B3C" w:rsidP="000A20FF">
            <w:pPr>
              <w:spacing w:after="0" w:line="288" w:lineRule="auto"/>
              <w:rPr>
                <w:rFonts w:ascii="Arial" w:eastAsia="Times New Roman" w:hAnsi="Arial" w:cs="Arial"/>
                <w:color w:val="0D0D0D"/>
                <w:sz w:val="16"/>
                <w:szCs w:val="16"/>
                <w:lang w:eastAsia="en-GB"/>
              </w:rPr>
            </w:pPr>
          </w:p>
          <w:p w14:paraId="242BC924" w14:textId="2B5F2CED" w:rsidR="00036EC1" w:rsidRPr="00A32453" w:rsidRDefault="00036EC1" w:rsidP="00146268">
            <w:pPr>
              <w:pStyle w:val="NormalWeb"/>
              <w:rPr>
                <w:rFonts w:ascii="Arial" w:hAnsi="Arial" w:cs="Arial"/>
                <w:color w:val="0D0D0D"/>
                <w:sz w:val="16"/>
                <w:szCs w:val="16"/>
              </w:rPr>
            </w:pPr>
          </w:p>
        </w:tc>
        <w:tc>
          <w:tcPr>
            <w:tcW w:w="1417" w:type="dxa"/>
            <w:gridSpan w:val="3"/>
            <w:shd w:val="clear" w:color="auto" w:fill="auto"/>
          </w:tcPr>
          <w:p w14:paraId="63FD8D59" w14:textId="77777777" w:rsidR="000A20FF" w:rsidRPr="00A32453" w:rsidRDefault="00146268"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NL</w:t>
            </w:r>
          </w:p>
          <w:p w14:paraId="419238BA" w14:textId="77777777" w:rsidR="00146268" w:rsidRPr="00A32453" w:rsidRDefault="00146268"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SO</w:t>
            </w:r>
          </w:p>
          <w:p w14:paraId="1303310E" w14:textId="7C7DB129" w:rsidR="005C2B3C" w:rsidRPr="00A32453" w:rsidRDefault="005C2B3C"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MB</w:t>
            </w:r>
          </w:p>
          <w:p w14:paraId="3CA04E03" w14:textId="77777777" w:rsidR="00146268" w:rsidRPr="00A32453" w:rsidRDefault="00146268"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LB</w:t>
            </w:r>
          </w:p>
          <w:p w14:paraId="64ECEED1" w14:textId="77777777" w:rsidR="00146268" w:rsidRPr="00A32453" w:rsidRDefault="00146268"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Curriculum Leaders</w:t>
            </w:r>
          </w:p>
          <w:p w14:paraId="3ED02C3D" w14:textId="4990319C" w:rsidR="00146268" w:rsidRPr="00A32453" w:rsidRDefault="00146268"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Phase Leaders</w:t>
            </w:r>
          </w:p>
        </w:tc>
        <w:tc>
          <w:tcPr>
            <w:tcW w:w="2835" w:type="dxa"/>
            <w:shd w:val="clear" w:color="auto" w:fill="auto"/>
          </w:tcPr>
          <w:p w14:paraId="533E08E9" w14:textId="77DBA284" w:rsidR="000A20FF" w:rsidRPr="00A32453" w:rsidRDefault="005C2B3C"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Every half term</w:t>
            </w:r>
          </w:p>
        </w:tc>
      </w:tr>
      <w:tr w:rsidR="000A20FF" w:rsidRPr="004D387E" w14:paraId="0E75290C" w14:textId="77777777" w:rsidTr="0068237D">
        <w:trPr>
          <w:trHeight w:hRule="exact" w:val="4178"/>
        </w:trPr>
        <w:tc>
          <w:tcPr>
            <w:tcW w:w="1838" w:type="dxa"/>
            <w:gridSpan w:val="3"/>
            <w:shd w:val="clear" w:color="auto" w:fill="auto"/>
            <w:tcMar>
              <w:top w:w="57" w:type="dxa"/>
              <w:bottom w:w="57" w:type="dxa"/>
            </w:tcMar>
          </w:tcPr>
          <w:p w14:paraId="043022B3" w14:textId="35827EFD" w:rsidR="000A20FF" w:rsidRPr="00A32453" w:rsidRDefault="00146268"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To continue to embed the T4W process throughout the school</w:t>
            </w:r>
            <w:r w:rsidR="00EE099B" w:rsidRPr="00A32453">
              <w:rPr>
                <w:rFonts w:ascii="Arial" w:eastAsia="Times New Roman" w:hAnsi="Arial" w:cs="Arial"/>
                <w:color w:val="0D0D0D"/>
                <w:sz w:val="16"/>
                <w:szCs w:val="16"/>
                <w:lang w:eastAsia="en-GB"/>
              </w:rPr>
              <w:t xml:space="preserve"> and maximise opportunities for </w:t>
            </w:r>
            <w:r w:rsidRPr="00A32453">
              <w:rPr>
                <w:rFonts w:ascii="Arial" w:eastAsia="Times New Roman" w:hAnsi="Arial" w:cs="Arial"/>
                <w:color w:val="0D0D0D"/>
                <w:sz w:val="16"/>
                <w:szCs w:val="16"/>
                <w:lang w:eastAsia="en-GB"/>
              </w:rPr>
              <w:t xml:space="preserve">writing throughout the </w:t>
            </w:r>
            <w:r w:rsidR="00667CF0" w:rsidRPr="00A32453">
              <w:rPr>
                <w:rFonts w:ascii="Arial" w:eastAsia="Times New Roman" w:hAnsi="Arial" w:cs="Arial"/>
                <w:color w:val="0D0D0D"/>
                <w:sz w:val="16"/>
                <w:szCs w:val="16"/>
                <w:lang w:eastAsia="en-GB"/>
              </w:rPr>
              <w:t xml:space="preserve">broader </w:t>
            </w:r>
            <w:r w:rsidRPr="00A32453">
              <w:rPr>
                <w:rFonts w:ascii="Arial" w:eastAsia="Times New Roman" w:hAnsi="Arial" w:cs="Arial"/>
                <w:color w:val="0D0D0D"/>
                <w:sz w:val="16"/>
                <w:szCs w:val="16"/>
                <w:lang w:eastAsia="en-GB"/>
              </w:rPr>
              <w:t xml:space="preserve">curriculum </w:t>
            </w:r>
          </w:p>
        </w:tc>
        <w:tc>
          <w:tcPr>
            <w:tcW w:w="2523" w:type="dxa"/>
            <w:gridSpan w:val="2"/>
            <w:shd w:val="clear" w:color="auto" w:fill="auto"/>
            <w:tcMar>
              <w:top w:w="57" w:type="dxa"/>
              <w:bottom w:w="57" w:type="dxa"/>
            </w:tcMar>
          </w:tcPr>
          <w:p w14:paraId="040C97FF" w14:textId="77B69599" w:rsidR="005C2B3C" w:rsidRPr="00A32453" w:rsidRDefault="000A20FF" w:rsidP="000A20FF">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Close the gap in writing outcomes</w:t>
            </w:r>
          </w:p>
          <w:p w14:paraId="3FEEC2E0" w14:textId="32960FAF" w:rsidR="005C2B3C" w:rsidRPr="00A32453" w:rsidRDefault="005C2B3C" w:rsidP="005C2B3C">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Increase amount of children achieving combined at end of KS2 </w:t>
            </w:r>
          </w:p>
          <w:p w14:paraId="13BDE994" w14:textId="77777777" w:rsidR="005C2B3C" w:rsidRPr="00A32453" w:rsidRDefault="005C2B3C" w:rsidP="005C2B3C">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Increase the percentage of disadvantaged pupils achieving greater depth in reading, writing and maths</w:t>
            </w:r>
          </w:p>
          <w:p w14:paraId="45B6E00B" w14:textId="77777777" w:rsidR="005C2B3C" w:rsidRPr="00A32453" w:rsidRDefault="005C2B3C" w:rsidP="005C2B3C">
            <w:pPr>
              <w:spacing w:after="240" w:line="288" w:lineRule="auto"/>
              <w:rPr>
                <w:rFonts w:ascii="Arial" w:eastAsia="Times New Roman" w:hAnsi="Arial" w:cs="Arial"/>
                <w:color w:val="0D0D0D"/>
                <w:sz w:val="16"/>
                <w:szCs w:val="16"/>
                <w:lang w:eastAsia="en-GB"/>
              </w:rPr>
            </w:pPr>
          </w:p>
          <w:p w14:paraId="722FC99B" w14:textId="77777777" w:rsidR="005C2B3C" w:rsidRPr="00A32453" w:rsidRDefault="005C2B3C" w:rsidP="000A20FF">
            <w:pPr>
              <w:spacing w:after="240" w:line="288" w:lineRule="auto"/>
              <w:rPr>
                <w:rFonts w:ascii="Arial" w:eastAsia="Times New Roman" w:hAnsi="Arial" w:cs="Arial"/>
                <w:color w:val="0D0D0D"/>
                <w:sz w:val="16"/>
                <w:szCs w:val="16"/>
                <w:lang w:eastAsia="en-GB"/>
              </w:rPr>
            </w:pPr>
          </w:p>
          <w:p w14:paraId="45AFCF32" w14:textId="77777777" w:rsidR="000A20FF" w:rsidRPr="00A32453" w:rsidRDefault="000A20FF" w:rsidP="000A20FF">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14:paraId="41C3F5DA" w14:textId="5F290CC8" w:rsidR="00142747" w:rsidRPr="00A32453" w:rsidRDefault="00142747"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The Education Endowment Foundation (EEF) extensive educational research states that progress in writing </w:t>
            </w:r>
            <w:proofErr w:type="gramStart"/>
            <w:r w:rsidRPr="00A32453">
              <w:rPr>
                <w:rFonts w:ascii="Arial" w:eastAsia="Times New Roman" w:hAnsi="Arial" w:cs="Arial"/>
                <w:color w:val="0D0D0D"/>
                <w:sz w:val="16"/>
                <w:szCs w:val="16"/>
                <w:lang w:eastAsia="en-GB"/>
              </w:rPr>
              <w:t>is supported</w:t>
            </w:r>
            <w:proofErr w:type="gramEnd"/>
            <w:r w:rsidRPr="00A32453">
              <w:rPr>
                <w:rFonts w:ascii="Arial" w:eastAsia="Times New Roman" w:hAnsi="Arial" w:cs="Arial"/>
                <w:color w:val="0D0D0D"/>
                <w:sz w:val="16"/>
                <w:szCs w:val="16"/>
                <w:lang w:eastAsia="en-GB"/>
              </w:rPr>
              <w:t xml:space="preserve"> best when speaking and listening, the teaching of writing composition strategies through exemplary modelling, the development of pupils’ transcription and sentence construction skills through extensive practice and accurately assessing pupils’ needs are embedded in the teaching of writing.</w:t>
            </w:r>
          </w:p>
          <w:p w14:paraId="5EEFA52A" w14:textId="77777777" w:rsidR="00142747" w:rsidRPr="00A32453" w:rsidRDefault="00142747" w:rsidP="000A20FF">
            <w:pPr>
              <w:spacing w:after="0" w:line="288" w:lineRule="auto"/>
              <w:rPr>
                <w:rFonts w:ascii="Arial" w:eastAsia="Times New Roman" w:hAnsi="Arial" w:cs="Arial"/>
                <w:color w:val="0D0D0D"/>
                <w:sz w:val="16"/>
                <w:szCs w:val="16"/>
                <w:lang w:eastAsia="en-GB"/>
              </w:rPr>
            </w:pPr>
          </w:p>
          <w:p w14:paraId="5D456EAE" w14:textId="64D996F2" w:rsidR="00142747" w:rsidRPr="00A32453" w:rsidRDefault="00142747"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The T4W process will continue to </w:t>
            </w:r>
            <w:proofErr w:type="gramStart"/>
            <w:r w:rsidRPr="00A32453">
              <w:rPr>
                <w:rFonts w:ascii="Arial" w:eastAsia="Times New Roman" w:hAnsi="Arial" w:cs="Arial"/>
                <w:color w:val="0D0D0D"/>
                <w:sz w:val="16"/>
                <w:szCs w:val="16"/>
                <w:lang w:eastAsia="en-GB"/>
              </w:rPr>
              <w:t>be embedded</w:t>
            </w:r>
            <w:proofErr w:type="gramEnd"/>
            <w:r w:rsidRPr="00A32453">
              <w:rPr>
                <w:rFonts w:ascii="Arial" w:eastAsia="Times New Roman" w:hAnsi="Arial" w:cs="Arial"/>
                <w:color w:val="0D0D0D"/>
                <w:sz w:val="16"/>
                <w:szCs w:val="16"/>
                <w:lang w:eastAsia="en-GB"/>
              </w:rPr>
              <w:t>.</w:t>
            </w:r>
          </w:p>
          <w:p w14:paraId="15BB83DD" w14:textId="77777777" w:rsidR="00142747" w:rsidRPr="00A32453" w:rsidRDefault="00142747" w:rsidP="000A20FF">
            <w:pPr>
              <w:spacing w:after="0" w:line="288" w:lineRule="auto"/>
              <w:rPr>
                <w:rFonts w:ascii="Arial" w:eastAsia="Times New Roman" w:hAnsi="Arial" w:cs="Arial"/>
                <w:color w:val="0D0D0D"/>
                <w:sz w:val="16"/>
                <w:szCs w:val="16"/>
                <w:lang w:eastAsia="en-GB"/>
              </w:rPr>
            </w:pPr>
          </w:p>
          <w:p w14:paraId="04AC846A" w14:textId="0A80A6FF" w:rsidR="000A20FF" w:rsidRPr="00A32453" w:rsidRDefault="000A20FF" w:rsidP="000A20FF">
            <w:pPr>
              <w:spacing w:after="0" w:line="288" w:lineRule="auto"/>
              <w:rPr>
                <w:rFonts w:ascii="Arial" w:eastAsia="Times New Roman" w:hAnsi="Arial" w:cs="Arial"/>
                <w:color w:val="0D0D0D"/>
                <w:sz w:val="16"/>
                <w:szCs w:val="16"/>
                <w:lang w:eastAsia="en-GB"/>
              </w:rPr>
            </w:pPr>
          </w:p>
        </w:tc>
        <w:tc>
          <w:tcPr>
            <w:tcW w:w="3260" w:type="dxa"/>
            <w:gridSpan w:val="2"/>
            <w:shd w:val="clear" w:color="auto" w:fill="auto"/>
            <w:tcMar>
              <w:top w:w="57" w:type="dxa"/>
              <w:bottom w:w="57" w:type="dxa"/>
            </w:tcMar>
          </w:tcPr>
          <w:p w14:paraId="645585FE" w14:textId="77777777" w:rsidR="002E13FF" w:rsidRPr="0068237D" w:rsidRDefault="00146268" w:rsidP="002E13FF">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Lesson Observations</w:t>
            </w:r>
            <w:r w:rsidR="002E13FF">
              <w:rPr>
                <w:rFonts w:ascii="Arial" w:eastAsia="Times New Roman" w:hAnsi="Arial" w:cs="Arial"/>
                <w:color w:val="0D0D0D"/>
                <w:sz w:val="12"/>
                <w:szCs w:val="12"/>
                <w:lang w:eastAsia="en-GB"/>
              </w:rPr>
              <w:t xml:space="preserve"> / </w:t>
            </w:r>
            <w:r w:rsidR="002E13FF" w:rsidRPr="0068237D">
              <w:rPr>
                <w:rFonts w:ascii="Arial" w:eastAsia="Times New Roman" w:hAnsi="Arial" w:cs="Arial"/>
                <w:color w:val="0D0D0D"/>
                <w:sz w:val="12"/>
                <w:szCs w:val="12"/>
                <w:lang w:eastAsia="en-GB"/>
              </w:rPr>
              <w:t xml:space="preserve">Team Teaching </w:t>
            </w:r>
          </w:p>
          <w:p w14:paraId="4FAF8600" w14:textId="3484C3BA" w:rsidR="00146268" w:rsidRPr="0068237D" w:rsidRDefault="00146268" w:rsidP="00146268">
            <w:pPr>
              <w:spacing w:after="0" w:line="288" w:lineRule="auto"/>
              <w:rPr>
                <w:rFonts w:ascii="Arial" w:eastAsia="Times New Roman" w:hAnsi="Arial" w:cs="Arial"/>
                <w:color w:val="0D0D0D"/>
                <w:sz w:val="12"/>
                <w:szCs w:val="12"/>
                <w:lang w:eastAsia="en-GB"/>
              </w:rPr>
            </w:pPr>
          </w:p>
          <w:p w14:paraId="08E5529B" w14:textId="77777777" w:rsidR="00146268" w:rsidRPr="0068237D" w:rsidRDefault="00146268" w:rsidP="00146268">
            <w:pPr>
              <w:spacing w:after="0" w:line="288" w:lineRule="auto"/>
              <w:rPr>
                <w:rFonts w:ascii="Arial" w:eastAsia="Times New Roman" w:hAnsi="Arial" w:cs="Arial"/>
                <w:color w:val="0D0D0D"/>
                <w:sz w:val="12"/>
                <w:szCs w:val="12"/>
                <w:lang w:eastAsia="en-GB"/>
              </w:rPr>
            </w:pPr>
          </w:p>
          <w:p w14:paraId="609EC1AC" w14:textId="77777777" w:rsidR="00146268" w:rsidRPr="0068237D" w:rsidRDefault="00146268" w:rsidP="00146268">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Strategic Planning Meetings lead by middle leaders</w:t>
            </w:r>
          </w:p>
          <w:p w14:paraId="4578DA9F" w14:textId="77777777" w:rsidR="00146268" w:rsidRPr="0068237D" w:rsidRDefault="00146268" w:rsidP="00146268">
            <w:pPr>
              <w:spacing w:after="0" w:line="288" w:lineRule="auto"/>
              <w:rPr>
                <w:rFonts w:ascii="Arial" w:eastAsia="Times New Roman" w:hAnsi="Arial" w:cs="Arial"/>
                <w:color w:val="0D0D0D"/>
                <w:sz w:val="12"/>
                <w:szCs w:val="12"/>
                <w:lang w:eastAsia="en-GB"/>
              </w:rPr>
            </w:pPr>
          </w:p>
          <w:p w14:paraId="4867D842" w14:textId="28E986EB" w:rsidR="00146268" w:rsidRPr="0068237D" w:rsidRDefault="005C2B3C" w:rsidP="00146268">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CPD for staff </w:t>
            </w:r>
          </w:p>
          <w:p w14:paraId="52E0354A" w14:textId="77777777" w:rsidR="00146268" w:rsidRPr="0068237D" w:rsidRDefault="00146268" w:rsidP="00146268">
            <w:pPr>
              <w:spacing w:after="0" w:line="288" w:lineRule="auto"/>
              <w:rPr>
                <w:rFonts w:ascii="Arial" w:eastAsia="Times New Roman" w:hAnsi="Arial" w:cs="Arial"/>
                <w:color w:val="0D0D0D"/>
                <w:sz w:val="12"/>
                <w:szCs w:val="12"/>
                <w:lang w:eastAsia="en-GB"/>
              </w:rPr>
            </w:pPr>
          </w:p>
          <w:p w14:paraId="7E694580" w14:textId="77777777" w:rsidR="00146268" w:rsidRPr="0068237D" w:rsidRDefault="00146268" w:rsidP="00146268">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Pupil and staff voice </w:t>
            </w:r>
          </w:p>
          <w:p w14:paraId="279C35BD" w14:textId="77777777" w:rsidR="00146268" w:rsidRPr="0068237D" w:rsidRDefault="00146268" w:rsidP="00146268">
            <w:pPr>
              <w:spacing w:after="0" w:line="288" w:lineRule="auto"/>
              <w:rPr>
                <w:rFonts w:ascii="Arial" w:eastAsia="Times New Roman" w:hAnsi="Arial" w:cs="Arial"/>
                <w:color w:val="0D0D0D"/>
                <w:sz w:val="12"/>
                <w:szCs w:val="12"/>
                <w:lang w:eastAsia="en-GB"/>
              </w:rPr>
            </w:pPr>
          </w:p>
          <w:p w14:paraId="2EC65F6A" w14:textId="77777777" w:rsidR="00146268" w:rsidRPr="0068237D" w:rsidRDefault="00146268" w:rsidP="00146268">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Analysis of assessment data</w:t>
            </w:r>
          </w:p>
          <w:p w14:paraId="630D6D1F" w14:textId="77777777" w:rsidR="0068237D" w:rsidRPr="0068237D" w:rsidRDefault="0068237D" w:rsidP="00146268">
            <w:pPr>
              <w:spacing w:after="0" w:line="288" w:lineRule="auto"/>
              <w:rPr>
                <w:rFonts w:ascii="Arial" w:eastAsia="Times New Roman" w:hAnsi="Arial" w:cs="Arial"/>
                <w:color w:val="0D0D0D"/>
                <w:sz w:val="12"/>
                <w:szCs w:val="12"/>
                <w:lang w:eastAsia="en-GB"/>
              </w:rPr>
            </w:pPr>
          </w:p>
          <w:p w14:paraId="101D7783" w14:textId="77777777" w:rsidR="0068237D" w:rsidRPr="0068237D" w:rsidRDefault="0068237D" w:rsidP="0068237D">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Pupil progress meetings will focus on higher </w:t>
            </w:r>
            <w:proofErr w:type="spellStart"/>
            <w:r w:rsidRPr="0068237D">
              <w:rPr>
                <w:rFonts w:ascii="Arial" w:eastAsia="Times New Roman" w:hAnsi="Arial" w:cs="Arial"/>
                <w:color w:val="0D0D0D"/>
                <w:sz w:val="12"/>
                <w:szCs w:val="12"/>
                <w:lang w:eastAsia="en-GB"/>
              </w:rPr>
              <w:t>attainers</w:t>
            </w:r>
            <w:proofErr w:type="spellEnd"/>
            <w:r w:rsidRPr="0068237D">
              <w:rPr>
                <w:rFonts w:ascii="Arial" w:eastAsia="Times New Roman" w:hAnsi="Arial" w:cs="Arial"/>
                <w:color w:val="0D0D0D"/>
                <w:sz w:val="12"/>
                <w:szCs w:val="12"/>
                <w:lang w:eastAsia="en-GB"/>
              </w:rPr>
              <w:t xml:space="preserve"> and key marginal pupils</w:t>
            </w:r>
          </w:p>
          <w:p w14:paraId="15203853" w14:textId="77777777" w:rsidR="0068237D" w:rsidRPr="0068237D" w:rsidRDefault="0068237D" w:rsidP="00146268">
            <w:pPr>
              <w:spacing w:after="0" w:line="288" w:lineRule="auto"/>
              <w:rPr>
                <w:rFonts w:ascii="Arial" w:eastAsia="Times New Roman" w:hAnsi="Arial" w:cs="Arial"/>
                <w:color w:val="0D0D0D"/>
                <w:sz w:val="12"/>
                <w:szCs w:val="12"/>
                <w:lang w:eastAsia="en-GB"/>
              </w:rPr>
            </w:pPr>
          </w:p>
          <w:p w14:paraId="0B47317D" w14:textId="77777777" w:rsidR="00146268" w:rsidRPr="0068237D" w:rsidRDefault="00146268" w:rsidP="00146268">
            <w:pPr>
              <w:spacing w:after="0" w:line="288" w:lineRule="auto"/>
              <w:rPr>
                <w:rFonts w:ascii="Arial" w:eastAsia="Times New Roman" w:hAnsi="Arial" w:cs="Arial"/>
                <w:color w:val="0D0D0D"/>
                <w:sz w:val="12"/>
                <w:szCs w:val="12"/>
                <w:lang w:eastAsia="en-GB"/>
              </w:rPr>
            </w:pPr>
          </w:p>
          <w:p w14:paraId="454242EE" w14:textId="77777777" w:rsidR="00146268" w:rsidRPr="0068237D" w:rsidRDefault="00146268" w:rsidP="00146268">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Work and book scrutiny</w:t>
            </w:r>
          </w:p>
          <w:p w14:paraId="2DE25377" w14:textId="77777777" w:rsidR="005C2B3C" w:rsidRPr="0068237D" w:rsidRDefault="005C2B3C" w:rsidP="00146268">
            <w:pPr>
              <w:spacing w:after="0" w:line="288" w:lineRule="auto"/>
              <w:rPr>
                <w:rFonts w:ascii="Arial" w:eastAsia="Times New Roman" w:hAnsi="Arial" w:cs="Arial"/>
                <w:color w:val="0D0D0D"/>
                <w:sz w:val="12"/>
                <w:szCs w:val="12"/>
                <w:lang w:eastAsia="en-GB"/>
              </w:rPr>
            </w:pPr>
          </w:p>
          <w:p w14:paraId="5EA8D3BF" w14:textId="0DD02639" w:rsidR="005C2B3C" w:rsidRPr="0068237D" w:rsidRDefault="005C2B3C" w:rsidP="00146268">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Team Teaching</w:t>
            </w:r>
          </w:p>
          <w:p w14:paraId="61961D31" w14:textId="77777777" w:rsidR="000A20FF" w:rsidRPr="0068237D" w:rsidRDefault="000A20FF" w:rsidP="000A20FF">
            <w:pPr>
              <w:spacing w:after="0" w:line="288" w:lineRule="auto"/>
              <w:rPr>
                <w:rFonts w:ascii="Arial" w:eastAsia="Times New Roman" w:hAnsi="Arial" w:cs="Arial"/>
                <w:color w:val="0D0D0D"/>
                <w:sz w:val="12"/>
                <w:szCs w:val="12"/>
                <w:lang w:eastAsia="en-GB"/>
              </w:rPr>
            </w:pPr>
          </w:p>
          <w:p w14:paraId="56EADD8E" w14:textId="77777777" w:rsidR="005512A5" w:rsidRPr="0068237D" w:rsidRDefault="005512A5" w:rsidP="005512A5">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Appraisal targets</w:t>
            </w:r>
          </w:p>
          <w:p w14:paraId="13E7C619" w14:textId="77777777" w:rsidR="005512A5" w:rsidRDefault="005512A5" w:rsidP="000A20FF">
            <w:pPr>
              <w:spacing w:after="0" w:line="288" w:lineRule="auto"/>
              <w:rPr>
                <w:rFonts w:ascii="Arial" w:eastAsia="Times New Roman" w:hAnsi="Arial" w:cs="Arial"/>
                <w:color w:val="0D0D0D"/>
                <w:sz w:val="16"/>
                <w:szCs w:val="16"/>
                <w:lang w:eastAsia="en-GB"/>
              </w:rPr>
            </w:pPr>
          </w:p>
          <w:p w14:paraId="3DA75EC3" w14:textId="2E2085E2" w:rsidR="002E13FF" w:rsidRPr="002E13FF" w:rsidRDefault="002E13FF" w:rsidP="002E13FF">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AH / </w:t>
            </w:r>
            <w:r w:rsidRPr="002E13FF">
              <w:rPr>
                <w:rFonts w:ascii="Arial" w:eastAsia="Times New Roman" w:hAnsi="Arial" w:cs="Arial"/>
                <w:color w:val="0D0D0D"/>
                <w:sz w:val="12"/>
                <w:szCs w:val="12"/>
                <w:lang w:eastAsia="en-GB"/>
              </w:rPr>
              <w:t>PL / CL to monitor in release time</w:t>
            </w:r>
          </w:p>
          <w:p w14:paraId="6960826A" w14:textId="77777777" w:rsidR="002E13FF" w:rsidRPr="00A32453" w:rsidRDefault="002E13FF" w:rsidP="000A20FF">
            <w:pPr>
              <w:spacing w:after="0" w:line="288" w:lineRule="auto"/>
              <w:rPr>
                <w:rFonts w:ascii="Arial" w:eastAsia="Times New Roman" w:hAnsi="Arial" w:cs="Arial"/>
                <w:color w:val="0D0D0D"/>
                <w:sz w:val="16"/>
                <w:szCs w:val="16"/>
                <w:lang w:eastAsia="en-GB"/>
              </w:rPr>
            </w:pPr>
          </w:p>
        </w:tc>
        <w:tc>
          <w:tcPr>
            <w:tcW w:w="1417" w:type="dxa"/>
            <w:gridSpan w:val="3"/>
            <w:shd w:val="clear" w:color="auto" w:fill="auto"/>
          </w:tcPr>
          <w:p w14:paraId="0DDB67A0"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NL</w:t>
            </w:r>
          </w:p>
          <w:p w14:paraId="35230A84"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SO</w:t>
            </w:r>
          </w:p>
          <w:p w14:paraId="7D02723E" w14:textId="61E5BA92"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MB</w:t>
            </w:r>
          </w:p>
          <w:p w14:paraId="1C5735EF"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LB</w:t>
            </w:r>
          </w:p>
          <w:p w14:paraId="58BCCC58"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Curriculum Leaders</w:t>
            </w:r>
          </w:p>
          <w:p w14:paraId="36780748" w14:textId="5DF8207D" w:rsidR="000A20FF"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Phase Leaders</w:t>
            </w:r>
          </w:p>
        </w:tc>
        <w:tc>
          <w:tcPr>
            <w:tcW w:w="2835" w:type="dxa"/>
            <w:shd w:val="clear" w:color="auto" w:fill="auto"/>
          </w:tcPr>
          <w:p w14:paraId="35BC28C7" w14:textId="4C50E76C" w:rsidR="000A20FF" w:rsidRPr="00A32453" w:rsidRDefault="005C2B3C"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Every half term</w:t>
            </w:r>
          </w:p>
        </w:tc>
      </w:tr>
      <w:tr w:rsidR="005C2B3C" w:rsidRPr="004D387E" w14:paraId="0B9126A3" w14:textId="77777777" w:rsidTr="00553FB3">
        <w:trPr>
          <w:trHeight w:val="3536"/>
        </w:trPr>
        <w:tc>
          <w:tcPr>
            <w:tcW w:w="1838" w:type="dxa"/>
            <w:gridSpan w:val="3"/>
            <w:shd w:val="clear" w:color="auto" w:fill="auto"/>
            <w:tcMar>
              <w:top w:w="57" w:type="dxa"/>
              <w:bottom w:w="57" w:type="dxa"/>
            </w:tcMar>
          </w:tcPr>
          <w:p w14:paraId="14367144" w14:textId="77777777" w:rsidR="00067346" w:rsidRPr="00A32453" w:rsidRDefault="005C2B3C" w:rsidP="00EE099B">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lastRenderedPageBreak/>
              <w:t xml:space="preserve">To ensure high quality teaching is consistent throughout the school </w:t>
            </w:r>
          </w:p>
          <w:p w14:paraId="2E0032A5" w14:textId="77777777" w:rsidR="00667CF0" w:rsidRPr="00A32453" w:rsidRDefault="00667CF0" w:rsidP="00EE099B">
            <w:pPr>
              <w:spacing w:after="0" w:line="288" w:lineRule="auto"/>
              <w:rPr>
                <w:rFonts w:ascii="Arial" w:eastAsia="Times New Roman" w:hAnsi="Arial" w:cs="Arial"/>
                <w:color w:val="0D0D0D"/>
                <w:sz w:val="16"/>
                <w:szCs w:val="16"/>
                <w:lang w:eastAsia="en-GB"/>
              </w:rPr>
            </w:pPr>
          </w:p>
          <w:p w14:paraId="58A39F0F" w14:textId="1D4CE1B7" w:rsidR="00667CF0" w:rsidRPr="00A32453" w:rsidRDefault="00667CF0" w:rsidP="00EE099B">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To adopt the mastery approach to</w:t>
            </w:r>
            <w:r w:rsidR="00735C2B">
              <w:rPr>
                <w:rFonts w:ascii="Arial" w:eastAsia="Times New Roman" w:hAnsi="Arial" w:cs="Arial"/>
                <w:color w:val="0D0D0D"/>
                <w:sz w:val="16"/>
                <w:szCs w:val="16"/>
                <w:lang w:eastAsia="en-GB"/>
              </w:rPr>
              <w:t xml:space="preserve"> mathematics across the school </w:t>
            </w:r>
            <w:r w:rsidRPr="00A32453">
              <w:rPr>
                <w:rFonts w:ascii="Arial" w:eastAsia="Times New Roman" w:hAnsi="Arial" w:cs="Arial"/>
                <w:color w:val="0D0D0D"/>
                <w:sz w:val="16"/>
                <w:szCs w:val="16"/>
                <w:lang w:eastAsia="en-GB"/>
              </w:rPr>
              <w:t xml:space="preserve">over the next three years </w:t>
            </w:r>
          </w:p>
          <w:p w14:paraId="3A25A3D4" w14:textId="77777777" w:rsidR="00067346" w:rsidRPr="00A32453" w:rsidRDefault="00067346" w:rsidP="00EE099B">
            <w:pPr>
              <w:spacing w:after="0" w:line="288" w:lineRule="auto"/>
              <w:rPr>
                <w:rFonts w:ascii="Arial" w:eastAsia="Times New Roman" w:hAnsi="Arial" w:cs="Arial"/>
                <w:color w:val="0D0D0D"/>
                <w:sz w:val="16"/>
                <w:szCs w:val="16"/>
                <w:lang w:eastAsia="en-GB"/>
              </w:rPr>
            </w:pPr>
          </w:p>
          <w:p w14:paraId="032232E0" w14:textId="77777777" w:rsidR="005C2B3C" w:rsidRDefault="00067346" w:rsidP="00EE099B">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To ensure a </w:t>
            </w:r>
            <w:r w:rsidR="005C2B3C" w:rsidRPr="00A32453">
              <w:rPr>
                <w:rFonts w:ascii="Arial" w:eastAsia="Times New Roman" w:hAnsi="Arial" w:cs="Arial"/>
                <w:color w:val="0D0D0D"/>
                <w:sz w:val="16"/>
                <w:szCs w:val="16"/>
                <w:lang w:eastAsia="en-GB"/>
              </w:rPr>
              <w:t>progressive core and wider curriculum is fully embedded</w:t>
            </w:r>
          </w:p>
          <w:p w14:paraId="520670F3" w14:textId="77777777" w:rsidR="0008670E" w:rsidRDefault="0008670E" w:rsidP="00EE099B">
            <w:pPr>
              <w:spacing w:after="0" w:line="288" w:lineRule="auto"/>
              <w:rPr>
                <w:rFonts w:ascii="Arial" w:eastAsia="Times New Roman" w:hAnsi="Arial" w:cs="Arial"/>
                <w:color w:val="0D0D0D"/>
                <w:sz w:val="16"/>
                <w:szCs w:val="16"/>
                <w:lang w:eastAsia="en-GB"/>
              </w:rPr>
            </w:pPr>
          </w:p>
          <w:p w14:paraId="3B444B49" w14:textId="6C60F3D4" w:rsidR="0008670E" w:rsidRPr="00A32453" w:rsidRDefault="0008670E" w:rsidP="00EE099B">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be a part of the creative schools project 2019-2020</w:t>
            </w:r>
          </w:p>
        </w:tc>
        <w:tc>
          <w:tcPr>
            <w:tcW w:w="2523" w:type="dxa"/>
            <w:gridSpan w:val="2"/>
            <w:shd w:val="clear" w:color="auto" w:fill="auto"/>
            <w:tcMar>
              <w:top w:w="57" w:type="dxa"/>
              <w:bottom w:w="57" w:type="dxa"/>
            </w:tcMar>
          </w:tcPr>
          <w:p w14:paraId="5293F993" w14:textId="1251E86D" w:rsidR="005C2B3C" w:rsidRPr="00A32453" w:rsidRDefault="005C2B3C" w:rsidP="000A20FF">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Increase amount of children achieving combined at end of KS2 </w:t>
            </w:r>
          </w:p>
          <w:p w14:paraId="039EA33C" w14:textId="77777777" w:rsidR="005C2B3C" w:rsidRPr="00A32453" w:rsidRDefault="005C2B3C" w:rsidP="000A20FF">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Increase the percentage of disadvantaged pupils achieving greater depth in reading, writing and maths</w:t>
            </w:r>
          </w:p>
          <w:p w14:paraId="46090430" w14:textId="77777777" w:rsidR="005C2B3C" w:rsidRPr="00A32453" w:rsidRDefault="005C2B3C" w:rsidP="000A20FF">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14:paraId="71FBC9C2" w14:textId="65FDCA5D" w:rsidR="00067346" w:rsidRPr="00A32453" w:rsidRDefault="00067346"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The strengthening of middle leaders will ensure high quality teaching at all levels in order to improve outcomes for pupils </w:t>
            </w:r>
          </w:p>
          <w:p w14:paraId="63781B6C" w14:textId="77777777" w:rsidR="00067346" w:rsidRPr="00A32453" w:rsidRDefault="00067346" w:rsidP="000A20FF">
            <w:pPr>
              <w:spacing w:after="0" w:line="288" w:lineRule="auto"/>
              <w:rPr>
                <w:rFonts w:ascii="Arial" w:eastAsia="Times New Roman" w:hAnsi="Arial" w:cs="Arial"/>
                <w:color w:val="0D0D0D"/>
                <w:sz w:val="16"/>
                <w:szCs w:val="16"/>
                <w:lang w:eastAsia="en-GB"/>
              </w:rPr>
            </w:pPr>
          </w:p>
          <w:p w14:paraId="02E88DA5" w14:textId="77777777" w:rsidR="004C43F0" w:rsidRPr="00A32453" w:rsidRDefault="005C2B3C"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PP has developed a progressive</w:t>
            </w:r>
            <w:r w:rsidR="004C43F0" w:rsidRPr="00A32453">
              <w:rPr>
                <w:rFonts w:ascii="Arial" w:eastAsia="Times New Roman" w:hAnsi="Arial" w:cs="Arial"/>
                <w:color w:val="0D0D0D"/>
                <w:sz w:val="16"/>
                <w:szCs w:val="16"/>
                <w:lang w:eastAsia="en-GB"/>
              </w:rPr>
              <w:t>,</w:t>
            </w:r>
            <w:r w:rsidRPr="00A32453">
              <w:rPr>
                <w:rFonts w:ascii="Arial" w:eastAsia="Times New Roman" w:hAnsi="Arial" w:cs="Arial"/>
                <w:color w:val="0D0D0D"/>
                <w:sz w:val="16"/>
                <w:szCs w:val="16"/>
                <w:lang w:eastAsia="en-GB"/>
              </w:rPr>
              <w:t xml:space="preserve"> knowle</w:t>
            </w:r>
            <w:r w:rsidR="004C43F0" w:rsidRPr="00A32453">
              <w:rPr>
                <w:rFonts w:ascii="Arial" w:eastAsia="Times New Roman" w:hAnsi="Arial" w:cs="Arial"/>
                <w:color w:val="0D0D0D"/>
                <w:sz w:val="16"/>
                <w:szCs w:val="16"/>
                <w:lang w:eastAsia="en-GB"/>
              </w:rPr>
              <w:t xml:space="preserve">dge rich curriculum.  </w:t>
            </w:r>
          </w:p>
          <w:p w14:paraId="30DB30D3" w14:textId="77777777" w:rsidR="004C43F0" w:rsidRPr="00A32453" w:rsidRDefault="004C43F0" w:rsidP="000A20FF">
            <w:pPr>
              <w:spacing w:after="0" w:line="288" w:lineRule="auto"/>
              <w:rPr>
                <w:rFonts w:ascii="Arial" w:eastAsia="Times New Roman" w:hAnsi="Arial" w:cs="Arial"/>
                <w:color w:val="0D0D0D"/>
                <w:sz w:val="16"/>
                <w:szCs w:val="16"/>
                <w:lang w:eastAsia="en-GB"/>
              </w:rPr>
            </w:pPr>
          </w:p>
          <w:p w14:paraId="0BFD12A6" w14:textId="5C500E4D" w:rsidR="005C2B3C" w:rsidRPr="00A32453" w:rsidRDefault="004C43F0"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Evidence supports that an enriched  curriculum with an enriched cultural capital supports the needs of the disadvantaged context and demographic needs of our pupils </w:t>
            </w:r>
          </w:p>
          <w:p w14:paraId="62F28904" w14:textId="1D529BE0" w:rsidR="005C2B3C" w:rsidRPr="00A32453" w:rsidRDefault="005C2B3C" w:rsidP="000A20FF">
            <w:pPr>
              <w:spacing w:after="0" w:line="288" w:lineRule="auto"/>
              <w:rPr>
                <w:rFonts w:ascii="Arial" w:eastAsia="Times New Roman" w:hAnsi="Arial" w:cs="Arial"/>
                <w:color w:val="0D0D0D"/>
                <w:sz w:val="16"/>
                <w:szCs w:val="16"/>
                <w:lang w:eastAsia="en-GB"/>
              </w:rPr>
            </w:pPr>
          </w:p>
        </w:tc>
        <w:tc>
          <w:tcPr>
            <w:tcW w:w="3260" w:type="dxa"/>
            <w:gridSpan w:val="2"/>
            <w:shd w:val="clear" w:color="auto" w:fill="auto"/>
            <w:tcMar>
              <w:top w:w="57" w:type="dxa"/>
              <w:bottom w:w="57" w:type="dxa"/>
            </w:tcMar>
          </w:tcPr>
          <w:p w14:paraId="297BE3DA" w14:textId="4747ABAA" w:rsidR="00735C2B" w:rsidRDefault="00735C2B"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Networking with other schools</w:t>
            </w:r>
          </w:p>
          <w:p w14:paraId="2B0C6245" w14:textId="77777777" w:rsidR="00350A4A" w:rsidRDefault="00350A4A" w:rsidP="005C2B3C">
            <w:pPr>
              <w:spacing w:after="0" w:line="288" w:lineRule="auto"/>
              <w:rPr>
                <w:rFonts w:ascii="Arial" w:eastAsia="Times New Roman" w:hAnsi="Arial" w:cs="Arial"/>
                <w:color w:val="0D0D0D"/>
                <w:sz w:val="12"/>
                <w:szCs w:val="12"/>
                <w:lang w:eastAsia="en-GB"/>
              </w:rPr>
            </w:pPr>
          </w:p>
          <w:p w14:paraId="1522B1F5" w14:textId="41541E9C" w:rsidR="00350A4A" w:rsidRPr="0068237D" w:rsidRDefault="00350A4A" w:rsidP="005C2B3C">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Year 6 to have an additional full time teacher</w:t>
            </w:r>
          </w:p>
          <w:p w14:paraId="10E0E8C8" w14:textId="77777777" w:rsidR="00735C2B" w:rsidRPr="0068237D" w:rsidRDefault="00735C2B" w:rsidP="005C2B3C">
            <w:pPr>
              <w:spacing w:after="0" w:line="288" w:lineRule="auto"/>
              <w:rPr>
                <w:rFonts w:ascii="Arial" w:eastAsia="Times New Roman" w:hAnsi="Arial" w:cs="Arial"/>
                <w:color w:val="0D0D0D"/>
                <w:sz w:val="12"/>
                <w:szCs w:val="12"/>
                <w:lang w:eastAsia="en-GB"/>
              </w:rPr>
            </w:pPr>
          </w:p>
          <w:p w14:paraId="70636895" w14:textId="5286C77B" w:rsidR="005C2B3C" w:rsidRPr="0068237D" w:rsidRDefault="005C2B3C"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Lesson Observations</w:t>
            </w:r>
            <w:r w:rsidR="002E13FF">
              <w:rPr>
                <w:rFonts w:ascii="Arial" w:eastAsia="Times New Roman" w:hAnsi="Arial" w:cs="Arial"/>
                <w:color w:val="0D0D0D"/>
                <w:sz w:val="12"/>
                <w:szCs w:val="12"/>
                <w:lang w:eastAsia="en-GB"/>
              </w:rPr>
              <w:t xml:space="preserve"> / </w:t>
            </w:r>
            <w:r w:rsidR="002E13FF" w:rsidRPr="0068237D">
              <w:rPr>
                <w:rFonts w:ascii="Arial" w:eastAsia="Times New Roman" w:hAnsi="Arial" w:cs="Arial"/>
                <w:color w:val="0D0D0D"/>
                <w:sz w:val="12"/>
                <w:szCs w:val="12"/>
                <w:lang w:eastAsia="en-GB"/>
              </w:rPr>
              <w:t xml:space="preserve">Team Teaching </w:t>
            </w:r>
            <w:r w:rsidR="008976E5">
              <w:rPr>
                <w:rFonts w:ascii="Arial" w:eastAsia="Times New Roman" w:hAnsi="Arial" w:cs="Arial"/>
                <w:color w:val="0D0D0D"/>
                <w:sz w:val="12"/>
                <w:szCs w:val="12"/>
                <w:lang w:eastAsia="en-GB"/>
              </w:rPr>
              <w:t>/ Joint School review</w:t>
            </w:r>
          </w:p>
          <w:p w14:paraId="30B0118B" w14:textId="77777777" w:rsidR="005C2B3C" w:rsidRPr="0068237D" w:rsidRDefault="005C2B3C" w:rsidP="005C2B3C">
            <w:pPr>
              <w:spacing w:after="0" w:line="288" w:lineRule="auto"/>
              <w:rPr>
                <w:rFonts w:ascii="Arial" w:eastAsia="Times New Roman" w:hAnsi="Arial" w:cs="Arial"/>
                <w:color w:val="0D0D0D"/>
                <w:sz w:val="12"/>
                <w:szCs w:val="12"/>
                <w:lang w:eastAsia="en-GB"/>
              </w:rPr>
            </w:pPr>
          </w:p>
          <w:p w14:paraId="6D9DCD3F" w14:textId="77777777" w:rsidR="005C2B3C" w:rsidRPr="0068237D" w:rsidRDefault="005C2B3C"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Strategic Planning Meetings lead by middle leaders</w:t>
            </w:r>
          </w:p>
          <w:p w14:paraId="59D7DC3A" w14:textId="77777777" w:rsidR="005C2B3C" w:rsidRPr="0068237D" w:rsidRDefault="005C2B3C" w:rsidP="005C2B3C">
            <w:pPr>
              <w:spacing w:after="0" w:line="288" w:lineRule="auto"/>
              <w:rPr>
                <w:rFonts w:ascii="Arial" w:eastAsia="Times New Roman" w:hAnsi="Arial" w:cs="Arial"/>
                <w:color w:val="0D0D0D"/>
                <w:sz w:val="12"/>
                <w:szCs w:val="12"/>
                <w:lang w:eastAsia="en-GB"/>
              </w:rPr>
            </w:pPr>
          </w:p>
          <w:p w14:paraId="49287E1A" w14:textId="77777777" w:rsidR="005C2B3C" w:rsidRPr="0068237D" w:rsidRDefault="005C2B3C"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CPD for staff </w:t>
            </w:r>
          </w:p>
          <w:p w14:paraId="317A8DE7" w14:textId="77777777" w:rsidR="005C2B3C" w:rsidRPr="0068237D" w:rsidRDefault="005C2B3C" w:rsidP="005C2B3C">
            <w:pPr>
              <w:spacing w:after="0" w:line="288" w:lineRule="auto"/>
              <w:rPr>
                <w:rFonts w:ascii="Arial" w:eastAsia="Times New Roman" w:hAnsi="Arial" w:cs="Arial"/>
                <w:color w:val="0D0D0D"/>
                <w:sz w:val="12"/>
                <w:szCs w:val="12"/>
                <w:lang w:eastAsia="en-GB"/>
              </w:rPr>
            </w:pPr>
          </w:p>
          <w:p w14:paraId="45A2A452" w14:textId="77777777" w:rsidR="005C2B3C" w:rsidRPr="0068237D" w:rsidRDefault="005C2B3C"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Pupil and staff voice </w:t>
            </w:r>
          </w:p>
          <w:p w14:paraId="3D8AD50D" w14:textId="77777777" w:rsidR="0068237D" w:rsidRPr="0068237D" w:rsidRDefault="0068237D" w:rsidP="005C2B3C">
            <w:pPr>
              <w:spacing w:after="0" w:line="288" w:lineRule="auto"/>
              <w:rPr>
                <w:rFonts w:ascii="Arial" w:eastAsia="Times New Roman" w:hAnsi="Arial" w:cs="Arial"/>
                <w:color w:val="0D0D0D"/>
                <w:sz w:val="12"/>
                <w:szCs w:val="12"/>
                <w:lang w:eastAsia="en-GB"/>
              </w:rPr>
            </w:pPr>
          </w:p>
          <w:p w14:paraId="4825E558" w14:textId="77777777" w:rsidR="005C2B3C" w:rsidRDefault="005C2B3C"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Analysis of assessment data</w:t>
            </w:r>
          </w:p>
          <w:p w14:paraId="121C23D3" w14:textId="77777777" w:rsidR="0068237D" w:rsidRDefault="0068237D" w:rsidP="005C2B3C">
            <w:pPr>
              <w:spacing w:after="0" w:line="288" w:lineRule="auto"/>
              <w:rPr>
                <w:rFonts w:ascii="Arial" w:eastAsia="Times New Roman" w:hAnsi="Arial" w:cs="Arial"/>
                <w:color w:val="0D0D0D"/>
                <w:sz w:val="12"/>
                <w:szCs w:val="12"/>
                <w:lang w:eastAsia="en-GB"/>
              </w:rPr>
            </w:pPr>
          </w:p>
          <w:p w14:paraId="2A45DD27" w14:textId="77777777" w:rsidR="0068237D" w:rsidRPr="0068237D" w:rsidRDefault="0068237D" w:rsidP="0068237D">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 xml:space="preserve">Pupil progress meetings will focus on higher </w:t>
            </w:r>
            <w:proofErr w:type="spellStart"/>
            <w:r w:rsidRPr="0068237D">
              <w:rPr>
                <w:rFonts w:ascii="Arial" w:eastAsia="Times New Roman" w:hAnsi="Arial" w:cs="Arial"/>
                <w:color w:val="0D0D0D"/>
                <w:sz w:val="12"/>
                <w:szCs w:val="12"/>
                <w:lang w:eastAsia="en-GB"/>
              </w:rPr>
              <w:t>attainers</w:t>
            </w:r>
            <w:proofErr w:type="spellEnd"/>
            <w:r w:rsidRPr="0068237D">
              <w:rPr>
                <w:rFonts w:ascii="Arial" w:eastAsia="Times New Roman" w:hAnsi="Arial" w:cs="Arial"/>
                <w:color w:val="0D0D0D"/>
                <w:sz w:val="12"/>
                <w:szCs w:val="12"/>
                <w:lang w:eastAsia="en-GB"/>
              </w:rPr>
              <w:t xml:space="preserve"> and key marginal pupils</w:t>
            </w:r>
          </w:p>
          <w:p w14:paraId="70DC3DBA" w14:textId="77777777" w:rsidR="005C2B3C" w:rsidRPr="0068237D" w:rsidRDefault="005C2B3C" w:rsidP="005C2B3C">
            <w:pPr>
              <w:spacing w:after="0" w:line="288" w:lineRule="auto"/>
              <w:rPr>
                <w:rFonts w:ascii="Arial" w:eastAsia="Times New Roman" w:hAnsi="Arial" w:cs="Arial"/>
                <w:color w:val="0D0D0D"/>
                <w:sz w:val="12"/>
                <w:szCs w:val="12"/>
                <w:lang w:eastAsia="en-GB"/>
              </w:rPr>
            </w:pPr>
          </w:p>
          <w:p w14:paraId="4C3903D4" w14:textId="77777777" w:rsidR="005C2B3C" w:rsidRPr="0068237D" w:rsidRDefault="005C2B3C" w:rsidP="005C2B3C">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Work and book scrutiny</w:t>
            </w:r>
          </w:p>
          <w:p w14:paraId="4254AE36" w14:textId="77777777" w:rsidR="005C2B3C" w:rsidRPr="0068237D" w:rsidRDefault="005C2B3C" w:rsidP="005C2B3C">
            <w:pPr>
              <w:spacing w:after="0" w:line="288" w:lineRule="auto"/>
              <w:rPr>
                <w:rFonts w:ascii="Arial" w:eastAsia="Times New Roman" w:hAnsi="Arial" w:cs="Arial"/>
                <w:color w:val="0D0D0D"/>
                <w:sz w:val="12"/>
                <w:szCs w:val="12"/>
                <w:lang w:eastAsia="en-GB"/>
              </w:rPr>
            </w:pPr>
          </w:p>
          <w:p w14:paraId="70A8FF4A" w14:textId="77777777" w:rsidR="005512A5" w:rsidRPr="0068237D" w:rsidRDefault="005512A5" w:rsidP="005512A5">
            <w:pPr>
              <w:spacing w:after="0" w:line="288" w:lineRule="auto"/>
              <w:rPr>
                <w:rFonts w:ascii="Arial" w:eastAsia="Times New Roman" w:hAnsi="Arial" w:cs="Arial"/>
                <w:color w:val="0D0D0D"/>
                <w:sz w:val="12"/>
                <w:szCs w:val="12"/>
                <w:lang w:eastAsia="en-GB"/>
              </w:rPr>
            </w:pPr>
            <w:r w:rsidRPr="0068237D">
              <w:rPr>
                <w:rFonts w:ascii="Arial" w:eastAsia="Times New Roman" w:hAnsi="Arial" w:cs="Arial"/>
                <w:color w:val="0D0D0D"/>
                <w:sz w:val="12"/>
                <w:szCs w:val="12"/>
                <w:lang w:eastAsia="en-GB"/>
              </w:rPr>
              <w:t>Appraisal targets</w:t>
            </w:r>
          </w:p>
          <w:p w14:paraId="1074ECB1" w14:textId="77777777" w:rsidR="005512A5" w:rsidRPr="0068237D" w:rsidRDefault="005512A5" w:rsidP="005C2B3C">
            <w:pPr>
              <w:spacing w:after="0" w:line="288" w:lineRule="auto"/>
              <w:rPr>
                <w:rFonts w:ascii="Arial" w:eastAsia="Times New Roman" w:hAnsi="Arial" w:cs="Arial"/>
                <w:color w:val="0D0D0D"/>
                <w:sz w:val="12"/>
                <w:szCs w:val="12"/>
                <w:lang w:eastAsia="en-GB"/>
              </w:rPr>
            </w:pPr>
          </w:p>
          <w:p w14:paraId="58EB22B9" w14:textId="707E08B2" w:rsidR="002E13FF" w:rsidRPr="002E13FF" w:rsidRDefault="002E13FF" w:rsidP="002E13FF">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AH / </w:t>
            </w:r>
            <w:r w:rsidRPr="002E13FF">
              <w:rPr>
                <w:rFonts w:ascii="Arial" w:eastAsia="Times New Roman" w:hAnsi="Arial" w:cs="Arial"/>
                <w:color w:val="0D0D0D"/>
                <w:sz w:val="12"/>
                <w:szCs w:val="12"/>
                <w:lang w:eastAsia="en-GB"/>
              </w:rPr>
              <w:t>PL / CL to monitor in release time</w:t>
            </w:r>
          </w:p>
          <w:p w14:paraId="0D7F47A8" w14:textId="77777777" w:rsidR="005C2B3C" w:rsidRPr="00A32453" w:rsidRDefault="005C2B3C" w:rsidP="000A20FF">
            <w:pPr>
              <w:spacing w:after="0" w:line="288" w:lineRule="auto"/>
              <w:rPr>
                <w:rFonts w:ascii="Arial" w:eastAsia="Times New Roman" w:hAnsi="Arial" w:cs="Arial"/>
                <w:color w:val="0D0D0D"/>
                <w:sz w:val="16"/>
                <w:szCs w:val="16"/>
                <w:lang w:eastAsia="en-GB"/>
              </w:rPr>
            </w:pPr>
          </w:p>
        </w:tc>
        <w:tc>
          <w:tcPr>
            <w:tcW w:w="1417" w:type="dxa"/>
            <w:gridSpan w:val="3"/>
            <w:shd w:val="clear" w:color="auto" w:fill="auto"/>
          </w:tcPr>
          <w:p w14:paraId="55F21745"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NL</w:t>
            </w:r>
          </w:p>
          <w:p w14:paraId="43739D5D"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SO</w:t>
            </w:r>
          </w:p>
          <w:p w14:paraId="4568D6D2"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LB</w:t>
            </w:r>
          </w:p>
          <w:p w14:paraId="62060E8E" w14:textId="77777777"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Curriculum Leaders</w:t>
            </w:r>
          </w:p>
          <w:p w14:paraId="66ECAC67" w14:textId="1D693661" w:rsidR="005C2B3C" w:rsidRPr="00A32453" w:rsidRDefault="005C2B3C" w:rsidP="005C2B3C">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Phase Leaders</w:t>
            </w:r>
          </w:p>
        </w:tc>
        <w:tc>
          <w:tcPr>
            <w:tcW w:w="2835" w:type="dxa"/>
            <w:shd w:val="clear" w:color="auto" w:fill="auto"/>
          </w:tcPr>
          <w:p w14:paraId="209EEA59" w14:textId="7E6D3831" w:rsidR="005C2B3C" w:rsidRPr="00A32453" w:rsidRDefault="005C2B3C" w:rsidP="000A20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Every half term</w:t>
            </w:r>
          </w:p>
        </w:tc>
      </w:tr>
      <w:tr w:rsidR="004D387E" w:rsidRPr="004D387E" w14:paraId="1780452E" w14:textId="77777777" w:rsidTr="000E284D">
        <w:trPr>
          <w:trHeight w:hRule="exact" w:val="1228"/>
        </w:trPr>
        <w:tc>
          <w:tcPr>
            <w:tcW w:w="12582" w:type="dxa"/>
            <w:gridSpan w:val="11"/>
            <w:shd w:val="clear" w:color="auto" w:fill="auto"/>
            <w:tcMar>
              <w:top w:w="57" w:type="dxa"/>
              <w:bottom w:w="57" w:type="dxa"/>
            </w:tcMar>
          </w:tcPr>
          <w:p w14:paraId="1FD34ECC" w14:textId="1F4EF82E"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0882A854" w14:textId="6C05EA07" w:rsidR="000E284D" w:rsidRPr="009E180A" w:rsidRDefault="00C707DB" w:rsidP="009E180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75</w:t>
            </w:r>
            <w:r w:rsidR="009E180A" w:rsidRPr="009E180A">
              <w:rPr>
                <w:rFonts w:ascii="Arial" w:eastAsia="Times New Roman" w:hAnsi="Arial" w:cs="Arial"/>
                <w:b/>
                <w:color w:val="0D0D0D"/>
                <w:sz w:val="24"/>
                <w:szCs w:val="24"/>
                <w:lang w:eastAsia="en-GB"/>
              </w:rPr>
              <w:t>,000</w:t>
            </w:r>
          </w:p>
        </w:tc>
      </w:tr>
      <w:tr w:rsidR="004D387E" w:rsidRPr="004D387E" w14:paraId="7F96B7FF" w14:textId="77777777" w:rsidTr="00553FB3">
        <w:trPr>
          <w:trHeight w:hRule="exact" w:val="340"/>
        </w:trPr>
        <w:tc>
          <w:tcPr>
            <w:tcW w:w="15417" w:type="dxa"/>
            <w:gridSpan w:val="12"/>
            <w:shd w:val="clear" w:color="auto" w:fill="auto"/>
            <w:tcMar>
              <w:top w:w="57" w:type="dxa"/>
              <w:bottom w:w="57" w:type="dxa"/>
            </w:tcMar>
          </w:tcPr>
          <w:p w14:paraId="2EEAC510" w14:textId="5334C7B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3F799B21" w14:textId="77777777" w:rsidTr="00F062C1">
        <w:trPr>
          <w:trHeight w:hRule="exact" w:val="765"/>
        </w:trPr>
        <w:tc>
          <w:tcPr>
            <w:tcW w:w="1838" w:type="dxa"/>
            <w:gridSpan w:val="3"/>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523" w:type="dxa"/>
            <w:gridSpan w:val="2"/>
            <w:shd w:val="clear" w:color="auto" w:fill="auto"/>
            <w:tcMar>
              <w:top w:w="57" w:type="dxa"/>
              <w:bottom w:w="57" w:type="dxa"/>
            </w:tcMar>
          </w:tcPr>
          <w:p w14:paraId="1264950B"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How will you ensure it </w:t>
            </w:r>
            <w:proofErr w:type="gramStart"/>
            <w:r w:rsidRPr="004D387E">
              <w:rPr>
                <w:rFonts w:ascii="Arial" w:eastAsia="Times New Roman" w:hAnsi="Arial" w:cs="Arial"/>
                <w:b/>
                <w:color w:val="0D0D0D"/>
                <w:sz w:val="24"/>
                <w:szCs w:val="24"/>
                <w:lang w:eastAsia="en-GB"/>
              </w:rPr>
              <w:t>is implemented</w:t>
            </w:r>
            <w:proofErr w:type="gramEnd"/>
            <w:r w:rsidRPr="004D387E">
              <w:rPr>
                <w:rFonts w:ascii="Arial" w:eastAsia="Times New Roman" w:hAnsi="Arial" w:cs="Arial"/>
                <w:b/>
                <w:color w:val="0D0D0D"/>
                <w:sz w:val="24"/>
                <w:szCs w:val="24"/>
                <w:lang w:eastAsia="en-GB"/>
              </w:rPr>
              <w:t xml:space="preserve"> well?</w:t>
            </w:r>
          </w:p>
        </w:tc>
        <w:tc>
          <w:tcPr>
            <w:tcW w:w="1417" w:type="dxa"/>
            <w:gridSpan w:val="3"/>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2E13FF" w:rsidRPr="004D387E" w14:paraId="386CBBB4" w14:textId="77777777" w:rsidTr="002E13FF">
        <w:trPr>
          <w:trHeight w:hRule="exact" w:val="3328"/>
        </w:trPr>
        <w:tc>
          <w:tcPr>
            <w:tcW w:w="1838" w:type="dxa"/>
            <w:gridSpan w:val="3"/>
            <w:shd w:val="clear" w:color="auto" w:fill="auto"/>
            <w:tcMar>
              <w:top w:w="57" w:type="dxa"/>
              <w:bottom w:w="57" w:type="dxa"/>
            </w:tcMar>
          </w:tcPr>
          <w:p w14:paraId="374105D9" w14:textId="690ECCCE" w:rsidR="002E13FF" w:rsidRPr="00A32453"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To use structured interventions (including </w:t>
            </w:r>
            <w:r w:rsidR="008976E5">
              <w:rPr>
                <w:rFonts w:ascii="Arial" w:eastAsia="Times New Roman" w:hAnsi="Arial" w:cs="Arial"/>
                <w:color w:val="0D0D0D"/>
                <w:sz w:val="16"/>
                <w:szCs w:val="16"/>
                <w:lang w:eastAsia="en-GB"/>
              </w:rPr>
              <w:t xml:space="preserve">Language Link / </w:t>
            </w:r>
            <w:r w:rsidRPr="00A32453">
              <w:rPr>
                <w:rFonts w:ascii="Arial" w:eastAsia="Times New Roman" w:hAnsi="Arial" w:cs="Arial"/>
                <w:color w:val="0D0D0D"/>
                <w:sz w:val="16"/>
                <w:szCs w:val="16"/>
                <w:lang w:eastAsia="en-GB"/>
              </w:rPr>
              <w:t>PIXL</w:t>
            </w:r>
            <w:r w:rsidR="008976E5">
              <w:rPr>
                <w:rFonts w:ascii="Arial" w:eastAsia="Times New Roman" w:hAnsi="Arial" w:cs="Arial"/>
                <w:color w:val="0D0D0D"/>
                <w:sz w:val="16"/>
                <w:szCs w:val="16"/>
                <w:lang w:eastAsia="en-GB"/>
              </w:rPr>
              <w:t xml:space="preserve"> interventions</w:t>
            </w:r>
            <w:r w:rsidRPr="00A32453">
              <w:rPr>
                <w:rFonts w:ascii="Arial" w:eastAsia="Times New Roman" w:hAnsi="Arial" w:cs="Arial"/>
                <w:color w:val="0D0D0D"/>
                <w:sz w:val="16"/>
                <w:szCs w:val="16"/>
                <w:lang w:eastAsia="en-GB"/>
              </w:rPr>
              <w:t>) to ensure that pupils reach expected in reading at the end of each year</w:t>
            </w:r>
          </w:p>
        </w:tc>
        <w:tc>
          <w:tcPr>
            <w:tcW w:w="2523" w:type="dxa"/>
            <w:gridSpan w:val="2"/>
            <w:shd w:val="clear" w:color="auto" w:fill="auto"/>
            <w:tcMar>
              <w:top w:w="57" w:type="dxa"/>
              <w:bottom w:w="57" w:type="dxa"/>
            </w:tcMar>
          </w:tcPr>
          <w:p w14:paraId="1EA33FBC" w14:textId="77777777" w:rsidR="002E13FF" w:rsidRPr="00A32453" w:rsidRDefault="002E13FF" w:rsidP="0008670E">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Close the gap in reading outcomes</w:t>
            </w:r>
          </w:p>
          <w:p w14:paraId="548A2CE6"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14:paraId="16D9E97C" w14:textId="77777777" w:rsidR="002E13FF"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Outstanding teaching </w:t>
            </w:r>
            <w:r>
              <w:rPr>
                <w:rFonts w:ascii="Arial" w:eastAsia="Times New Roman" w:hAnsi="Arial" w:cs="Arial"/>
                <w:color w:val="0D0D0D"/>
                <w:sz w:val="16"/>
                <w:szCs w:val="16"/>
                <w:lang w:eastAsia="en-GB"/>
              </w:rPr>
              <w:t xml:space="preserve">interventions led </w:t>
            </w:r>
            <w:r w:rsidRPr="00A32453">
              <w:rPr>
                <w:rFonts w:ascii="Arial" w:eastAsia="Times New Roman" w:hAnsi="Arial" w:cs="Arial"/>
                <w:color w:val="0D0D0D"/>
                <w:sz w:val="16"/>
                <w:szCs w:val="16"/>
                <w:lang w:eastAsia="en-GB"/>
              </w:rPr>
              <w:t>by our assistant head teac</w:t>
            </w:r>
            <w:r>
              <w:rPr>
                <w:rFonts w:ascii="Arial" w:eastAsia="Times New Roman" w:hAnsi="Arial" w:cs="Arial"/>
                <w:color w:val="0D0D0D"/>
                <w:sz w:val="16"/>
                <w:szCs w:val="16"/>
                <w:lang w:eastAsia="en-GB"/>
              </w:rPr>
              <w:t xml:space="preserve">hers </w:t>
            </w:r>
          </w:p>
          <w:p w14:paraId="42598A37" w14:textId="77777777" w:rsidR="002E13FF" w:rsidRDefault="002E13FF" w:rsidP="0008670E">
            <w:pPr>
              <w:spacing w:after="0" w:line="288" w:lineRule="auto"/>
              <w:rPr>
                <w:rFonts w:ascii="Arial" w:eastAsia="Times New Roman" w:hAnsi="Arial" w:cs="Arial"/>
                <w:color w:val="0D0D0D"/>
                <w:sz w:val="16"/>
                <w:szCs w:val="16"/>
                <w:lang w:eastAsia="en-GB"/>
              </w:rPr>
            </w:pPr>
          </w:p>
          <w:p w14:paraId="53E94FF1" w14:textId="34049109" w:rsidR="002E13FF" w:rsidRPr="00A32453" w:rsidRDefault="002E13FF" w:rsidP="0068237D">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Key interventions led by teaching assistants </w:t>
            </w:r>
          </w:p>
        </w:tc>
        <w:tc>
          <w:tcPr>
            <w:tcW w:w="3260" w:type="dxa"/>
            <w:gridSpan w:val="2"/>
            <w:vMerge w:val="restart"/>
            <w:shd w:val="clear" w:color="auto" w:fill="auto"/>
            <w:tcMar>
              <w:top w:w="57" w:type="dxa"/>
              <w:bottom w:w="57" w:type="dxa"/>
            </w:tcMar>
          </w:tcPr>
          <w:p w14:paraId="1F3486E8" w14:textId="1FC5BA70" w:rsidR="002E13FF" w:rsidRPr="00A32453"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Lesson Observations</w:t>
            </w:r>
            <w:r>
              <w:rPr>
                <w:rFonts w:ascii="Arial" w:eastAsia="Times New Roman" w:hAnsi="Arial" w:cs="Arial"/>
                <w:color w:val="0D0D0D"/>
                <w:sz w:val="16"/>
                <w:szCs w:val="16"/>
                <w:lang w:eastAsia="en-GB"/>
              </w:rPr>
              <w:t xml:space="preserve"> / Team Teaching </w:t>
            </w:r>
          </w:p>
          <w:p w14:paraId="24BBD4DD"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p w14:paraId="54E1DB14" w14:textId="77777777" w:rsidR="002E13FF" w:rsidRPr="00A32453"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CPD for staff </w:t>
            </w:r>
          </w:p>
          <w:p w14:paraId="779E8254"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p w14:paraId="16FAB838" w14:textId="77777777" w:rsidR="002E13FF" w:rsidRPr="00A32453"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Pupil and staff voice </w:t>
            </w:r>
          </w:p>
          <w:p w14:paraId="2B79FECF"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p w14:paraId="0231031A" w14:textId="7B3A1C74" w:rsidR="002E13FF"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Analysis of assessment data at termly pupil progress meetings</w:t>
            </w:r>
          </w:p>
          <w:p w14:paraId="6F083260" w14:textId="77777777" w:rsidR="002E13FF" w:rsidRDefault="002E13FF" w:rsidP="0008670E">
            <w:pPr>
              <w:spacing w:after="0" w:line="288" w:lineRule="auto"/>
              <w:rPr>
                <w:rFonts w:ascii="Arial" w:eastAsia="Times New Roman" w:hAnsi="Arial" w:cs="Arial"/>
                <w:color w:val="0D0D0D"/>
                <w:sz w:val="16"/>
                <w:szCs w:val="16"/>
                <w:lang w:eastAsia="en-GB"/>
              </w:rPr>
            </w:pPr>
          </w:p>
          <w:p w14:paraId="288177A6" w14:textId="09D7EF01" w:rsidR="002E13FF" w:rsidRPr="00A32453"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Analysis of intervention data </w:t>
            </w:r>
          </w:p>
          <w:p w14:paraId="2D509CE4"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p w14:paraId="6F46EFF1" w14:textId="49857426" w:rsidR="002E13FF" w:rsidRDefault="002E13FF" w:rsidP="0008670E">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Work</w:t>
            </w:r>
            <w:r>
              <w:rPr>
                <w:rFonts w:ascii="Arial" w:eastAsia="Times New Roman" w:hAnsi="Arial" w:cs="Arial"/>
                <w:color w:val="0D0D0D"/>
                <w:sz w:val="16"/>
                <w:szCs w:val="16"/>
                <w:lang w:eastAsia="en-GB"/>
              </w:rPr>
              <w:t xml:space="preserve"> and book scrutiny</w:t>
            </w:r>
          </w:p>
          <w:p w14:paraId="5909D273" w14:textId="77777777" w:rsidR="002E13FF" w:rsidRDefault="002E13FF" w:rsidP="0008670E">
            <w:pPr>
              <w:spacing w:after="0" w:line="288" w:lineRule="auto"/>
              <w:rPr>
                <w:rFonts w:ascii="Arial" w:eastAsia="Times New Roman" w:hAnsi="Arial" w:cs="Arial"/>
                <w:color w:val="0D0D0D"/>
                <w:sz w:val="16"/>
                <w:szCs w:val="16"/>
                <w:lang w:eastAsia="en-GB"/>
              </w:rPr>
            </w:pPr>
          </w:p>
          <w:p w14:paraId="68DB7A10" w14:textId="7E391F98" w:rsidR="002E13FF" w:rsidRPr="00A32453"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AH / PL / </w:t>
            </w:r>
            <w:proofErr w:type="spellStart"/>
            <w:r>
              <w:rPr>
                <w:rFonts w:ascii="Arial" w:eastAsia="Times New Roman" w:hAnsi="Arial" w:cs="Arial"/>
                <w:color w:val="0D0D0D"/>
                <w:sz w:val="16"/>
                <w:szCs w:val="16"/>
                <w:lang w:eastAsia="en-GB"/>
              </w:rPr>
              <w:t>SENCo</w:t>
            </w:r>
            <w:proofErr w:type="spellEnd"/>
            <w:r>
              <w:rPr>
                <w:rFonts w:ascii="Arial" w:eastAsia="Times New Roman" w:hAnsi="Arial" w:cs="Arial"/>
                <w:color w:val="0D0D0D"/>
                <w:sz w:val="16"/>
                <w:szCs w:val="16"/>
                <w:lang w:eastAsia="en-GB"/>
              </w:rPr>
              <w:t xml:space="preserve"> to monitor impact</w:t>
            </w:r>
          </w:p>
          <w:p w14:paraId="4B8B094B" w14:textId="77777777" w:rsidR="002E13FF" w:rsidRDefault="002E13FF" w:rsidP="0008670E">
            <w:pPr>
              <w:spacing w:after="0" w:line="288" w:lineRule="auto"/>
              <w:rPr>
                <w:rFonts w:ascii="Arial" w:eastAsia="Times New Roman" w:hAnsi="Arial" w:cs="Arial"/>
                <w:color w:val="0D0D0D"/>
                <w:sz w:val="16"/>
                <w:szCs w:val="16"/>
                <w:lang w:eastAsia="en-GB"/>
              </w:rPr>
            </w:pPr>
          </w:p>
          <w:p w14:paraId="2FF05053"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p w14:paraId="656B8774" w14:textId="77777777" w:rsidR="002E13FF" w:rsidRDefault="002E13FF" w:rsidP="0008670E">
            <w:pPr>
              <w:spacing w:after="0" w:line="288" w:lineRule="auto"/>
              <w:rPr>
                <w:rFonts w:ascii="Arial" w:eastAsia="Times New Roman" w:hAnsi="Arial" w:cs="Arial"/>
                <w:color w:val="0D0D0D"/>
                <w:sz w:val="16"/>
                <w:szCs w:val="16"/>
                <w:lang w:eastAsia="en-GB"/>
              </w:rPr>
            </w:pPr>
          </w:p>
          <w:p w14:paraId="6938628D" w14:textId="77777777" w:rsidR="002E13FF" w:rsidRDefault="002E13FF" w:rsidP="0008670E">
            <w:pPr>
              <w:spacing w:after="0" w:line="288" w:lineRule="auto"/>
              <w:rPr>
                <w:rFonts w:ascii="Arial" w:eastAsia="Times New Roman" w:hAnsi="Arial" w:cs="Arial"/>
                <w:color w:val="0D0D0D"/>
                <w:sz w:val="16"/>
                <w:szCs w:val="16"/>
                <w:lang w:eastAsia="en-GB"/>
              </w:rPr>
            </w:pPr>
          </w:p>
          <w:p w14:paraId="3329AD44" w14:textId="77777777" w:rsidR="002E13FF" w:rsidRDefault="002E13FF" w:rsidP="0008670E">
            <w:pPr>
              <w:spacing w:after="0" w:line="288" w:lineRule="auto"/>
              <w:rPr>
                <w:rFonts w:ascii="Arial" w:eastAsia="Times New Roman" w:hAnsi="Arial" w:cs="Arial"/>
                <w:color w:val="0D0D0D"/>
                <w:sz w:val="16"/>
                <w:szCs w:val="16"/>
                <w:lang w:eastAsia="en-GB"/>
              </w:rPr>
            </w:pPr>
          </w:p>
          <w:p w14:paraId="60E8CEB6" w14:textId="77777777" w:rsidR="002E13FF" w:rsidRDefault="002E13FF" w:rsidP="0008670E">
            <w:pPr>
              <w:spacing w:after="0" w:line="288" w:lineRule="auto"/>
              <w:rPr>
                <w:rFonts w:ascii="Arial" w:eastAsia="Times New Roman" w:hAnsi="Arial" w:cs="Arial"/>
                <w:color w:val="0D0D0D"/>
                <w:sz w:val="16"/>
                <w:szCs w:val="16"/>
                <w:lang w:eastAsia="en-GB"/>
              </w:rPr>
            </w:pPr>
          </w:p>
          <w:p w14:paraId="5E4F011E" w14:textId="77777777" w:rsidR="002E13FF" w:rsidRPr="0068237D" w:rsidRDefault="002E13FF" w:rsidP="0008670E">
            <w:pPr>
              <w:spacing w:after="0" w:line="288" w:lineRule="auto"/>
              <w:rPr>
                <w:rFonts w:ascii="Arial" w:eastAsia="Times New Roman" w:hAnsi="Arial" w:cs="Arial"/>
                <w:color w:val="0D0D0D"/>
                <w:sz w:val="16"/>
                <w:szCs w:val="16"/>
                <w:lang w:eastAsia="en-GB"/>
              </w:rPr>
            </w:pPr>
          </w:p>
          <w:p w14:paraId="17EAD669" w14:textId="77777777" w:rsidR="002E13FF" w:rsidRPr="0068237D" w:rsidRDefault="002E13FF" w:rsidP="0008670E">
            <w:pPr>
              <w:spacing w:after="0" w:line="288" w:lineRule="auto"/>
              <w:rPr>
                <w:rFonts w:ascii="Arial" w:eastAsia="Times New Roman" w:hAnsi="Arial" w:cs="Arial"/>
                <w:color w:val="0D0D0D"/>
                <w:sz w:val="16"/>
                <w:szCs w:val="16"/>
                <w:lang w:eastAsia="en-GB"/>
              </w:rPr>
            </w:pPr>
          </w:p>
          <w:p w14:paraId="38ACA8F8" w14:textId="77777777" w:rsidR="002E13FF" w:rsidRPr="00A32453" w:rsidRDefault="002E13FF" w:rsidP="002E13FF">
            <w:pPr>
              <w:spacing w:after="0" w:line="288" w:lineRule="auto"/>
              <w:rPr>
                <w:rFonts w:ascii="Arial" w:eastAsia="Times New Roman" w:hAnsi="Arial" w:cs="Arial"/>
                <w:color w:val="0D0D0D"/>
                <w:sz w:val="16"/>
                <w:szCs w:val="16"/>
                <w:lang w:eastAsia="en-GB"/>
              </w:rPr>
            </w:pPr>
          </w:p>
        </w:tc>
        <w:tc>
          <w:tcPr>
            <w:tcW w:w="1417" w:type="dxa"/>
            <w:gridSpan w:val="3"/>
            <w:vMerge w:val="restart"/>
            <w:shd w:val="clear" w:color="auto" w:fill="auto"/>
          </w:tcPr>
          <w:p w14:paraId="057C15F2" w14:textId="77777777" w:rsidR="002E13FF" w:rsidRPr="00A32453" w:rsidRDefault="002E13FF" w:rsidP="002E13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lastRenderedPageBreak/>
              <w:t>NL</w:t>
            </w:r>
          </w:p>
          <w:p w14:paraId="04628D28" w14:textId="77777777" w:rsidR="002E13FF" w:rsidRPr="00A32453" w:rsidRDefault="002E13FF" w:rsidP="002E13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SO</w:t>
            </w:r>
          </w:p>
          <w:p w14:paraId="53CDF064" w14:textId="77777777" w:rsidR="002E13FF" w:rsidRDefault="002E13FF" w:rsidP="002E13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LB</w:t>
            </w:r>
          </w:p>
          <w:p w14:paraId="407FC332" w14:textId="00703E4B" w:rsidR="002E13FF" w:rsidRPr="00A32453" w:rsidRDefault="002E13FF" w:rsidP="002E13F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1E8C181B" w14:textId="77777777" w:rsidR="002E13FF" w:rsidRPr="00A32453" w:rsidRDefault="002E13FF" w:rsidP="002E13FF">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Curriculum Leaders</w:t>
            </w:r>
          </w:p>
          <w:p w14:paraId="52DAF275" w14:textId="7F858657" w:rsidR="002E13FF" w:rsidRPr="004D387E" w:rsidRDefault="002E13FF" w:rsidP="002E13FF">
            <w:pPr>
              <w:spacing w:after="0" w:line="288" w:lineRule="auto"/>
              <w:rPr>
                <w:rFonts w:ascii="Arial" w:eastAsia="Times New Roman" w:hAnsi="Arial" w:cs="Arial"/>
                <w:color w:val="0D0D0D"/>
                <w:sz w:val="24"/>
                <w:szCs w:val="24"/>
                <w:lang w:eastAsia="en-GB"/>
              </w:rPr>
            </w:pPr>
            <w:r w:rsidRPr="00A32453">
              <w:rPr>
                <w:rFonts w:ascii="Arial" w:eastAsia="Times New Roman" w:hAnsi="Arial" w:cs="Arial"/>
                <w:color w:val="0D0D0D"/>
                <w:sz w:val="16"/>
                <w:szCs w:val="16"/>
                <w:lang w:eastAsia="en-GB"/>
              </w:rPr>
              <w:t>Phase Leaders</w:t>
            </w:r>
          </w:p>
        </w:tc>
        <w:tc>
          <w:tcPr>
            <w:tcW w:w="2835" w:type="dxa"/>
            <w:shd w:val="clear" w:color="auto" w:fill="auto"/>
          </w:tcPr>
          <w:p w14:paraId="34944D78" w14:textId="3D27EBD9" w:rsidR="002E13FF" w:rsidRPr="004D387E" w:rsidRDefault="002E13FF" w:rsidP="0008670E">
            <w:pPr>
              <w:spacing w:after="0" w:line="288" w:lineRule="auto"/>
              <w:rPr>
                <w:rFonts w:ascii="Arial" w:eastAsia="Times New Roman" w:hAnsi="Arial" w:cs="Arial"/>
                <w:color w:val="0D0D0D"/>
                <w:sz w:val="24"/>
                <w:szCs w:val="24"/>
                <w:lang w:eastAsia="en-GB"/>
              </w:rPr>
            </w:pPr>
            <w:r w:rsidRPr="00691401">
              <w:rPr>
                <w:rFonts w:ascii="Arial" w:eastAsia="Times New Roman" w:hAnsi="Arial" w:cs="Arial"/>
                <w:color w:val="0D0D0D"/>
                <w:sz w:val="16"/>
                <w:szCs w:val="16"/>
                <w:lang w:eastAsia="en-GB"/>
              </w:rPr>
              <w:t>Every half term</w:t>
            </w:r>
          </w:p>
        </w:tc>
      </w:tr>
      <w:tr w:rsidR="002E13FF" w:rsidRPr="004D387E" w14:paraId="2585864D" w14:textId="77777777" w:rsidTr="00A32453">
        <w:trPr>
          <w:trHeight w:hRule="exact" w:val="2779"/>
        </w:trPr>
        <w:tc>
          <w:tcPr>
            <w:tcW w:w="1838" w:type="dxa"/>
            <w:gridSpan w:val="3"/>
            <w:shd w:val="clear" w:color="auto" w:fill="auto"/>
            <w:tcMar>
              <w:top w:w="57" w:type="dxa"/>
              <w:bottom w:w="57" w:type="dxa"/>
            </w:tcMar>
          </w:tcPr>
          <w:p w14:paraId="50C87603" w14:textId="5920D5D8" w:rsidR="002E13FF" w:rsidRPr="004D387E" w:rsidRDefault="002E13FF" w:rsidP="0008670E">
            <w:pPr>
              <w:spacing w:after="0" w:line="288" w:lineRule="auto"/>
              <w:rPr>
                <w:rFonts w:ascii="Arial" w:eastAsia="Times New Roman" w:hAnsi="Arial" w:cs="Arial"/>
                <w:color w:val="0D0D0D"/>
                <w:sz w:val="24"/>
                <w:szCs w:val="24"/>
                <w:lang w:eastAsia="en-GB"/>
              </w:rPr>
            </w:pPr>
            <w:r w:rsidRPr="00A32453">
              <w:rPr>
                <w:rFonts w:ascii="Arial" w:eastAsia="Times New Roman" w:hAnsi="Arial" w:cs="Arial"/>
                <w:color w:val="0D0D0D"/>
                <w:sz w:val="16"/>
                <w:szCs w:val="16"/>
                <w:lang w:eastAsia="en-GB"/>
              </w:rPr>
              <w:lastRenderedPageBreak/>
              <w:t xml:space="preserve">To use structured interventions (including </w:t>
            </w:r>
            <w:r w:rsidR="009F6C9C">
              <w:rPr>
                <w:rFonts w:ascii="Arial" w:eastAsia="Times New Roman" w:hAnsi="Arial" w:cs="Arial"/>
                <w:color w:val="0D0D0D"/>
                <w:sz w:val="16"/>
                <w:szCs w:val="16"/>
                <w:lang w:eastAsia="en-GB"/>
              </w:rPr>
              <w:t xml:space="preserve">Language Link / </w:t>
            </w:r>
            <w:r>
              <w:rPr>
                <w:rFonts w:ascii="Arial" w:eastAsia="Times New Roman" w:hAnsi="Arial" w:cs="Arial"/>
                <w:color w:val="0D0D0D"/>
                <w:sz w:val="16"/>
                <w:szCs w:val="16"/>
                <w:lang w:eastAsia="en-GB"/>
              </w:rPr>
              <w:t xml:space="preserve"> </w:t>
            </w:r>
            <w:r w:rsidR="009F6C9C">
              <w:rPr>
                <w:rFonts w:ascii="Arial" w:eastAsia="Times New Roman" w:hAnsi="Arial" w:cs="Arial"/>
                <w:color w:val="0D0D0D"/>
                <w:sz w:val="16"/>
                <w:szCs w:val="16"/>
                <w:lang w:eastAsia="en-GB"/>
              </w:rPr>
              <w:t>PIXL</w:t>
            </w:r>
            <w:r w:rsidRPr="00A32453">
              <w:rPr>
                <w:rFonts w:ascii="Arial" w:eastAsia="Times New Roman" w:hAnsi="Arial" w:cs="Arial"/>
                <w:color w:val="0D0D0D"/>
                <w:sz w:val="16"/>
                <w:szCs w:val="16"/>
                <w:lang w:eastAsia="en-GB"/>
              </w:rPr>
              <w:t xml:space="preserve"> to ensure that </w:t>
            </w:r>
            <w:r>
              <w:rPr>
                <w:rFonts w:ascii="Arial" w:eastAsia="Times New Roman" w:hAnsi="Arial" w:cs="Arial"/>
                <w:color w:val="0D0D0D"/>
                <w:sz w:val="16"/>
                <w:szCs w:val="16"/>
                <w:lang w:eastAsia="en-GB"/>
              </w:rPr>
              <w:t xml:space="preserve">pupils reach expected in writing </w:t>
            </w:r>
            <w:r w:rsidRPr="00A32453">
              <w:rPr>
                <w:rFonts w:ascii="Arial" w:eastAsia="Times New Roman" w:hAnsi="Arial" w:cs="Arial"/>
                <w:color w:val="0D0D0D"/>
                <w:sz w:val="16"/>
                <w:szCs w:val="16"/>
                <w:lang w:eastAsia="en-GB"/>
              </w:rPr>
              <w:t xml:space="preserve"> at the end of each year</w:t>
            </w:r>
          </w:p>
        </w:tc>
        <w:tc>
          <w:tcPr>
            <w:tcW w:w="2523" w:type="dxa"/>
            <w:gridSpan w:val="2"/>
            <w:shd w:val="clear" w:color="auto" w:fill="auto"/>
            <w:tcMar>
              <w:top w:w="57" w:type="dxa"/>
              <w:bottom w:w="57" w:type="dxa"/>
            </w:tcMar>
          </w:tcPr>
          <w:p w14:paraId="77D0DBCC" w14:textId="77777777" w:rsidR="002E13FF" w:rsidRPr="00A32453" w:rsidRDefault="002E13FF" w:rsidP="0008670E">
            <w:pPr>
              <w:spacing w:after="24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Close the gap in writing outcomes</w:t>
            </w:r>
          </w:p>
          <w:p w14:paraId="356436C5" w14:textId="77777777" w:rsidR="002E13FF" w:rsidRPr="004D387E" w:rsidRDefault="002E13FF" w:rsidP="0008670E">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67F05D36" w14:textId="77777777" w:rsidR="002E13FF" w:rsidRDefault="002E13FF" w:rsidP="0068237D">
            <w:pPr>
              <w:spacing w:after="0" w:line="288" w:lineRule="auto"/>
              <w:rPr>
                <w:rFonts w:ascii="Arial" w:eastAsia="Times New Roman" w:hAnsi="Arial" w:cs="Arial"/>
                <w:color w:val="0D0D0D"/>
                <w:sz w:val="16"/>
                <w:szCs w:val="16"/>
                <w:lang w:eastAsia="en-GB"/>
              </w:rPr>
            </w:pPr>
            <w:r w:rsidRPr="00A32453">
              <w:rPr>
                <w:rFonts w:ascii="Arial" w:eastAsia="Times New Roman" w:hAnsi="Arial" w:cs="Arial"/>
                <w:color w:val="0D0D0D"/>
                <w:sz w:val="16"/>
                <w:szCs w:val="16"/>
                <w:lang w:eastAsia="en-GB"/>
              </w:rPr>
              <w:t xml:space="preserve">Outstanding teaching </w:t>
            </w:r>
            <w:r>
              <w:rPr>
                <w:rFonts w:ascii="Arial" w:eastAsia="Times New Roman" w:hAnsi="Arial" w:cs="Arial"/>
                <w:color w:val="0D0D0D"/>
                <w:sz w:val="16"/>
                <w:szCs w:val="16"/>
                <w:lang w:eastAsia="en-GB"/>
              </w:rPr>
              <w:t xml:space="preserve">interventions led </w:t>
            </w:r>
            <w:r w:rsidRPr="00A32453">
              <w:rPr>
                <w:rFonts w:ascii="Arial" w:eastAsia="Times New Roman" w:hAnsi="Arial" w:cs="Arial"/>
                <w:color w:val="0D0D0D"/>
                <w:sz w:val="16"/>
                <w:szCs w:val="16"/>
                <w:lang w:eastAsia="en-GB"/>
              </w:rPr>
              <w:t>by our assistant head teac</w:t>
            </w:r>
            <w:r>
              <w:rPr>
                <w:rFonts w:ascii="Arial" w:eastAsia="Times New Roman" w:hAnsi="Arial" w:cs="Arial"/>
                <w:color w:val="0D0D0D"/>
                <w:sz w:val="16"/>
                <w:szCs w:val="16"/>
                <w:lang w:eastAsia="en-GB"/>
              </w:rPr>
              <w:t xml:space="preserve">hers </w:t>
            </w:r>
          </w:p>
          <w:p w14:paraId="0B34D762" w14:textId="77777777" w:rsidR="002E13FF" w:rsidRDefault="002E13FF" w:rsidP="0068237D">
            <w:pPr>
              <w:spacing w:after="0" w:line="288" w:lineRule="auto"/>
              <w:rPr>
                <w:rFonts w:ascii="Arial" w:eastAsia="Times New Roman" w:hAnsi="Arial" w:cs="Arial"/>
                <w:color w:val="0D0D0D"/>
                <w:sz w:val="16"/>
                <w:szCs w:val="16"/>
                <w:lang w:eastAsia="en-GB"/>
              </w:rPr>
            </w:pPr>
          </w:p>
          <w:p w14:paraId="6095E9B3" w14:textId="05377A43" w:rsidR="002E13FF" w:rsidRPr="004D387E" w:rsidRDefault="002E13FF" w:rsidP="0068237D">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Key interventions led by teaching assistants</w:t>
            </w:r>
          </w:p>
        </w:tc>
        <w:tc>
          <w:tcPr>
            <w:tcW w:w="3260" w:type="dxa"/>
            <w:gridSpan w:val="2"/>
            <w:vMerge/>
            <w:shd w:val="clear" w:color="auto" w:fill="auto"/>
            <w:tcMar>
              <w:top w:w="57" w:type="dxa"/>
              <w:bottom w:w="57" w:type="dxa"/>
            </w:tcMar>
          </w:tcPr>
          <w:p w14:paraId="72335277" w14:textId="77777777" w:rsidR="002E13FF" w:rsidRPr="00A32453" w:rsidRDefault="002E13FF" w:rsidP="0008670E">
            <w:pPr>
              <w:spacing w:after="0" w:line="288" w:lineRule="auto"/>
              <w:rPr>
                <w:rFonts w:ascii="Arial" w:eastAsia="Times New Roman" w:hAnsi="Arial" w:cs="Arial"/>
                <w:color w:val="0D0D0D"/>
                <w:sz w:val="16"/>
                <w:szCs w:val="16"/>
                <w:lang w:eastAsia="en-GB"/>
              </w:rPr>
            </w:pPr>
          </w:p>
        </w:tc>
        <w:tc>
          <w:tcPr>
            <w:tcW w:w="1417" w:type="dxa"/>
            <w:gridSpan w:val="3"/>
            <w:vMerge/>
            <w:shd w:val="clear" w:color="auto" w:fill="auto"/>
          </w:tcPr>
          <w:p w14:paraId="35EF8249" w14:textId="77777777" w:rsidR="002E13FF" w:rsidRPr="004D387E" w:rsidRDefault="002E13FF" w:rsidP="0008670E">
            <w:pPr>
              <w:spacing w:after="0" w:line="288" w:lineRule="auto"/>
              <w:rPr>
                <w:rFonts w:ascii="Arial" w:eastAsia="Times New Roman" w:hAnsi="Arial" w:cs="Arial"/>
                <w:color w:val="0D0D0D"/>
                <w:sz w:val="24"/>
                <w:szCs w:val="24"/>
                <w:lang w:eastAsia="en-GB"/>
              </w:rPr>
            </w:pPr>
          </w:p>
        </w:tc>
        <w:tc>
          <w:tcPr>
            <w:tcW w:w="2835" w:type="dxa"/>
            <w:shd w:val="clear" w:color="auto" w:fill="auto"/>
          </w:tcPr>
          <w:p w14:paraId="40660974" w14:textId="3F8FB31B" w:rsidR="002E13FF" w:rsidRPr="004D387E" w:rsidRDefault="002E13FF" w:rsidP="0008670E">
            <w:pPr>
              <w:spacing w:after="0" w:line="288" w:lineRule="auto"/>
              <w:rPr>
                <w:rFonts w:ascii="Arial" w:eastAsia="Times New Roman" w:hAnsi="Arial" w:cs="Arial"/>
                <w:color w:val="0D0D0D"/>
                <w:sz w:val="24"/>
                <w:szCs w:val="24"/>
                <w:lang w:eastAsia="en-GB"/>
              </w:rPr>
            </w:pPr>
            <w:r w:rsidRPr="00691401">
              <w:rPr>
                <w:rFonts w:ascii="Arial" w:eastAsia="Times New Roman" w:hAnsi="Arial" w:cs="Arial"/>
                <w:color w:val="0D0D0D"/>
                <w:sz w:val="16"/>
                <w:szCs w:val="16"/>
                <w:lang w:eastAsia="en-GB"/>
              </w:rPr>
              <w:t>Every half term</w:t>
            </w:r>
          </w:p>
        </w:tc>
      </w:tr>
      <w:tr w:rsidR="0008670E" w:rsidRPr="004D387E" w14:paraId="7CF482F0" w14:textId="77777777" w:rsidTr="00004558">
        <w:trPr>
          <w:trHeight w:hRule="exact" w:val="4604"/>
        </w:trPr>
        <w:tc>
          <w:tcPr>
            <w:tcW w:w="1838" w:type="dxa"/>
            <w:gridSpan w:val="3"/>
            <w:shd w:val="clear" w:color="auto" w:fill="auto"/>
            <w:tcMar>
              <w:top w:w="57" w:type="dxa"/>
              <w:bottom w:w="57" w:type="dxa"/>
            </w:tcMar>
          </w:tcPr>
          <w:p w14:paraId="162557FB" w14:textId="61C75105" w:rsidR="0008670E" w:rsidRDefault="0008670E" w:rsidP="0008670E">
            <w:pPr>
              <w:spacing w:after="0" w:line="288" w:lineRule="auto"/>
              <w:rPr>
                <w:rFonts w:ascii="Arial" w:eastAsia="Times New Roman" w:hAnsi="Arial" w:cs="Arial"/>
                <w:color w:val="0D0D0D"/>
                <w:sz w:val="16"/>
                <w:szCs w:val="16"/>
                <w:lang w:eastAsia="en-GB"/>
              </w:rPr>
            </w:pPr>
            <w:r w:rsidRPr="00B43648">
              <w:rPr>
                <w:rFonts w:ascii="Arial" w:eastAsia="Times New Roman" w:hAnsi="Arial" w:cs="Arial"/>
                <w:color w:val="0D0D0D"/>
                <w:sz w:val="16"/>
                <w:szCs w:val="16"/>
                <w:lang w:eastAsia="en-GB"/>
              </w:rPr>
              <w:t xml:space="preserve">All pupils to be assessed using the thrive approach to identify any individual social and emotional needs can be met </w:t>
            </w:r>
          </w:p>
          <w:p w14:paraId="214C5812" w14:textId="77777777" w:rsidR="0008670E" w:rsidRDefault="0008670E" w:rsidP="0008670E">
            <w:pPr>
              <w:spacing w:after="0" w:line="288" w:lineRule="auto"/>
              <w:rPr>
                <w:rFonts w:ascii="Arial" w:eastAsia="Times New Roman" w:hAnsi="Arial" w:cs="Arial"/>
                <w:color w:val="0D0D0D"/>
                <w:sz w:val="16"/>
                <w:szCs w:val="16"/>
                <w:lang w:eastAsia="en-GB"/>
              </w:rPr>
            </w:pPr>
          </w:p>
          <w:p w14:paraId="08DB5EEB" w14:textId="4563F2C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All pupils to be assessed using language link </w:t>
            </w:r>
            <w:r w:rsidR="002E13FF">
              <w:rPr>
                <w:rFonts w:ascii="Arial" w:eastAsia="Times New Roman" w:hAnsi="Arial" w:cs="Arial"/>
                <w:color w:val="0D0D0D"/>
                <w:sz w:val="16"/>
                <w:szCs w:val="16"/>
                <w:lang w:eastAsia="en-GB"/>
              </w:rPr>
              <w:t xml:space="preserve">/talk boost </w:t>
            </w:r>
            <w:r>
              <w:rPr>
                <w:rFonts w:ascii="Arial" w:eastAsia="Times New Roman" w:hAnsi="Arial" w:cs="Arial"/>
                <w:color w:val="0D0D0D"/>
                <w:sz w:val="16"/>
                <w:szCs w:val="16"/>
                <w:lang w:eastAsia="en-GB"/>
              </w:rPr>
              <w:t>and a programme followed accordingly</w:t>
            </w:r>
            <w:r w:rsidR="00004558">
              <w:rPr>
                <w:rFonts w:ascii="Arial" w:eastAsia="Times New Roman" w:hAnsi="Arial" w:cs="Arial"/>
                <w:color w:val="0D0D0D"/>
                <w:sz w:val="16"/>
                <w:szCs w:val="16"/>
                <w:lang w:eastAsia="en-GB"/>
              </w:rPr>
              <w:t xml:space="preserve">.  This may be a SALT programme </w:t>
            </w:r>
          </w:p>
          <w:p w14:paraId="20F49365" w14:textId="77777777" w:rsidR="0008670E" w:rsidRDefault="0008670E" w:rsidP="0008670E">
            <w:pPr>
              <w:spacing w:after="0" w:line="288" w:lineRule="auto"/>
              <w:rPr>
                <w:rFonts w:ascii="Arial" w:eastAsia="Times New Roman" w:hAnsi="Arial" w:cs="Arial"/>
                <w:color w:val="0D0D0D"/>
                <w:sz w:val="16"/>
                <w:szCs w:val="16"/>
                <w:lang w:eastAsia="en-GB"/>
              </w:rPr>
            </w:pPr>
          </w:p>
          <w:p w14:paraId="367C2A06" w14:textId="5464EFA9" w:rsidR="0008670E" w:rsidRPr="00B4364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All EAL pupils to be assessed on entry for EAL intervention in the EAL hub</w:t>
            </w:r>
          </w:p>
          <w:p w14:paraId="540CEAB8" w14:textId="77777777" w:rsidR="0008670E" w:rsidRPr="00B43648" w:rsidRDefault="0008670E" w:rsidP="0008670E">
            <w:pPr>
              <w:spacing w:after="0" w:line="288" w:lineRule="auto"/>
              <w:rPr>
                <w:rFonts w:ascii="Arial" w:eastAsia="Times New Roman" w:hAnsi="Arial" w:cs="Arial"/>
                <w:color w:val="0D0D0D"/>
                <w:sz w:val="16"/>
                <w:szCs w:val="16"/>
                <w:lang w:eastAsia="en-GB"/>
              </w:rPr>
            </w:pPr>
          </w:p>
          <w:p w14:paraId="74FB9440" w14:textId="6AE60A48" w:rsidR="0008670E" w:rsidRPr="00B4364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228D0C69" w14:textId="25895207" w:rsidR="0008670E" w:rsidRPr="00B43648" w:rsidRDefault="0008670E" w:rsidP="0008670E">
            <w:pPr>
              <w:spacing w:after="240" w:line="288" w:lineRule="auto"/>
              <w:rPr>
                <w:rFonts w:ascii="Arial" w:eastAsia="Times New Roman" w:hAnsi="Arial" w:cs="Arial"/>
                <w:color w:val="0D0D0D"/>
                <w:sz w:val="16"/>
                <w:szCs w:val="16"/>
                <w:lang w:eastAsia="en-GB"/>
              </w:rPr>
            </w:pPr>
            <w:r w:rsidRPr="00B43648">
              <w:rPr>
                <w:rFonts w:ascii="Arial" w:eastAsia="Times New Roman" w:hAnsi="Arial" w:cs="Arial"/>
                <w:color w:val="0D0D0D"/>
                <w:sz w:val="16"/>
                <w:szCs w:val="16"/>
                <w:lang w:eastAsia="en-GB"/>
              </w:rPr>
              <w:t xml:space="preserve">Increase amount of children achieving combined at end of KS2 </w:t>
            </w:r>
          </w:p>
          <w:p w14:paraId="727351DC" w14:textId="77777777" w:rsidR="0008670E" w:rsidRPr="00B43648" w:rsidRDefault="0008670E" w:rsidP="0008670E">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14:paraId="4BBFECB4" w14:textId="0A2C4B7F" w:rsidR="0008670E" w:rsidRPr="00B43648" w:rsidRDefault="0008670E" w:rsidP="0008670E">
            <w:pPr>
              <w:spacing w:after="0"/>
              <w:rPr>
                <w:rFonts w:ascii="Arial" w:hAnsi="Arial" w:cs="Arial"/>
                <w:sz w:val="16"/>
                <w:szCs w:val="16"/>
              </w:rPr>
            </w:pPr>
            <w:r w:rsidRPr="00B43648">
              <w:rPr>
                <w:rFonts w:ascii="Arial" w:hAnsi="Arial" w:cs="Arial"/>
                <w:sz w:val="16"/>
                <w:szCs w:val="16"/>
              </w:rPr>
              <w:t xml:space="preserve">The Thrive approach </w:t>
            </w:r>
            <w:proofErr w:type="gramStart"/>
            <w:r w:rsidRPr="00B43648">
              <w:rPr>
                <w:rFonts w:ascii="Arial" w:hAnsi="Arial" w:cs="Arial"/>
                <w:sz w:val="16"/>
                <w:szCs w:val="16"/>
              </w:rPr>
              <w:t>is based</w:t>
            </w:r>
            <w:proofErr w:type="gramEnd"/>
            <w:r w:rsidRPr="00B43648">
              <w:rPr>
                <w:rFonts w:ascii="Arial" w:hAnsi="Arial" w:cs="Arial"/>
                <w:sz w:val="16"/>
                <w:szCs w:val="16"/>
              </w:rPr>
              <w:t xml:space="preserve"> on neuroscience and the body’s stress-response system. Specific training </w:t>
            </w:r>
            <w:proofErr w:type="gramStart"/>
            <w:r w:rsidRPr="00B43648">
              <w:rPr>
                <w:rFonts w:ascii="Arial" w:hAnsi="Arial" w:cs="Arial"/>
                <w:sz w:val="16"/>
                <w:szCs w:val="16"/>
              </w:rPr>
              <w:t>has been given</w:t>
            </w:r>
            <w:proofErr w:type="gramEnd"/>
            <w:r w:rsidRPr="00B43648">
              <w:rPr>
                <w:rFonts w:ascii="Arial" w:hAnsi="Arial" w:cs="Arial"/>
                <w:sz w:val="16"/>
                <w:szCs w:val="16"/>
              </w:rPr>
              <w:t xml:space="preserve"> to our 5 Thrive practitioners to build on these insights to offer a way of working with children and young people that supports the optimal development of their brains and nervous systems. </w:t>
            </w:r>
          </w:p>
          <w:p w14:paraId="1CE88B56" w14:textId="77777777" w:rsidR="0008670E" w:rsidRPr="00B43648" w:rsidRDefault="0008670E" w:rsidP="0008670E">
            <w:pPr>
              <w:spacing w:after="0"/>
              <w:rPr>
                <w:rFonts w:ascii="Arial" w:hAnsi="Arial" w:cs="Arial"/>
                <w:sz w:val="16"/>
                <w:szCs w:val="16"/>
              </w:rPr>
            </w:pPr>
          </w:p>
          <w:p w14:paraId="7B0F55DD" w14:textId="79663086" w:rsidR="0008670E" w:rsidRPr="00B43648" w:rsidRDefault="00233D88" w:rsidP="0008670E">
            <w:pPr>
              <w:spacing w:after="0" w:line="288" w:lineRule="auto"/>
              <w:rPr>
                <w:rFonts w:ascii="Arial" w:eastAsia="Times New Roman" w:hAnsi="Arial" w:cs="Arial"/>
                <w:color w:val="0D0D0D"/>
                <w:sz w:val="16"/>
                <w:szCs w:val="16"/>
                <w:lang w:eastAsia="en-GB"/>
              </w:rPr>
            </w:pPr>
            <w:r w:rsidRPr="00233D88">
              <w:rPr>
                <w:rFonts w:ascii="Arial" w:hAnsi="Arial" w:cs="Arial"/>
                <w:sz w:val="16"/>
                <w:szCs w:val="16"/>
              </w:rPr>
              <w:t>70</w:t>
            </w:r>
            <w:r w:rsidR="0008670E" w:rsidRPr="00233D88">
              <w:rPr>
                <w:rFonts w:ascii="Arial" w:hAnsi="Arial" w:cs="Arial"/>
                <w:sz w:val="16"/>
                <w:szCs w:val="16"/>
              </w:rPr>
              <w:t>%</w:t>
            </w:r>
            <w:r w:rsidR="0008670E" w:rsidRPr="00B43648">
              <w:rPr>
                <w:rFonts w:ascii="Arial" w:hAnsi="Arial" w:cs="Arial"/>
                <w:sz w:val="16"/>
                <w:szCs w:val="16"/>
              </w:rPr>
              <w:t xml:space="preserve"> of children attending thrive are Pupil Premium</w:t>
            </w:r>
          </w:p>
          <w:p w14:paraId="165DEBC9" w14:textId="77777777" w:rsidR="0008670E" w:rsidRPr="00B43648" w:rsidRDefault="0008670E" w:rsidP="0008670E">
            <w:pPr>
              <w:spacing w:after="0" w:line="288" w:lineRule="auto"/>
              <w:rPr>
                <w:rFonts w:ascii="Arial" w:eastAsia="Times New Roman" w:hAnsi="Arial" w:cs="Arial"/>
                <w:color w:val="0D0D0D"/>
                <w:sz w:val="16"/>
                <w:szCs w:val="16"/>
                <w:lang w:eastAsia="en-GB"/>
              </w:rPr>
            </w:pPr>
          </w:p>
          <w:p w14:paraId="120A6A3B" w14:textId="77777777" w:rsidR="0008670E" w:rsidRDefault="0008670E" w:rsidP="0008670E">
            <w:pPr>
              <w:spacing w:after="0" w:line="288" w:lineRule="auto"/>
              <w:rPr>
                <w:rFonts w:ascii="Arial" w:eastAsia="Times New Roman" w:hAnsi="Arial" w:cs="Arial"/>
                <w:color w:val="0D0D0D"/>
                <w:sz w:val="16"/>
                <w:szCs w:val="16"/>
                <w:lang w:eastAsia="en-GB"/>
              </w:rPr>
            </w:pPr>
            <w:r w:rsidRPr="00B43648">
              <w:rPr>
                <w:rFonts w:ascii="Arial" w:eastAsia="Times New Roman" w:hAnsi="Arial" w:cs="Arial"/>
                <w:color w:val="0D0D0D"/>
                <w:sz w:val="16"/>
                <w:szCs w:val="16"/>
                <w:lang w:eastAsia="en-GB"/>
              </w:rPr>
              <w:t xml:space="preserve">When pupils’ social and emotional needs are </w:t>
            </w:r>
            <w:proofErr w:type="gramStart"/>
            <w:r w:rsidRPr="00B43648">
              <w:rPr>
                <w:rFonts w:ascii="Arial" w:eastAsia="Times New Roman" w:hAnsi="Arial" w:cs="Arial"/>
                <w:color w:val="0D0D0D"/>
                <w:sz w:val="16"/>
                <w:szCs w:val="16"/>
                <w:lang w:eastAsia="en-GB"/>
              </w:rPr>
              <w:t>met</w:t>
            </w:r>
            <w:proofErr w:type="gramEnd"/>
            <w:r w:rsidRPr="00B43648">
              <w:rPr>
                <w:rFonts w:ascii="Arial" w:eastAsia="Times New Roman" w:hAnsi="Arial" w:cs="Arial"/>
                <w:color w:val="0D0D0D"/>
                <w:sz w:val="16"/>
                <w:szCs w:val="16"/>
                <w:lang w:eastAsia="en-GB"/>
              </w:rPr>
              <w:t xml:space="preserve"> they are more likely to make progress in reading, writing and maths.</w:t>
            </w:r>
          </w:p>
          <w:p w14:paraId="349A0F9C" w14:textId="77777777" w:rsidR="0008670E" w:rsidRDefault="0008670E" w:rsidP="0008670E">
            <w:pPr>
              <w:spacing w:after="0" w:line="288" w:lineRule="auto"/>
              <w:rPr>
                <w:rFonts w:ascii="Arial" w:eastAsia="Times New Roman" w:hAnsi="Arial" w:cs="Arial"/>
                <w:color w:val="0D0D0D"/>
                <w:sz w:val="16"/>
                <w:szCs w:val="16"/>
                <w:lang w:eastAsia="en-GB"/>
              </w:rPr>
            </w:pPr>
          </w:p>
          <w:p w14:paraId="4D185371" w14:textId="275ECDF1" w:rsidR="0008670E" w:rsidRPr="00B43648" w:rsidRDefault="0008670E" w:rsidP="0008670E">
            <w:pPr>
              <w:spacing w:after="0" w:line="288" w:lineRule="auto"/>
              <w:rPr>
                <w:rFonts w:ascii="Arial" w:eastAsia="Times New Roman" w:hAnsi="Arial" w:cs="Arial"/>
                <w:color w:val="0D0D0D"/>
                <w:sz w:val="16"/>
                <w:szCs w:val="16"/>
                <w:lang w:eastAsia="en-GB"/>
              </w:rPr>
            </w:pPr>
          </w:p>
        </w:tc>
        <w:tc>
          <w:tcPr>
            <w:tcW w:w="3260" w:type="dxa"/>
            <w:gridSpan w:val="2"/>
            <w:shd w:val="clear" w:color="auto" w:fill="auto"/>
            <w:tcMar>
              <w:top w:w="57" w:type="dxa"/>
              <w:bottom w:w="57" w:type="dxa"/>
            </w:tcMar>
          </w:tcPr>
          <w:p w14:paraId="21DEED4F" w14:textId="6088A5CD"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SENCO to oversee thrive approach / language link / </w:t>
            </w:r>
            <w:r w:rsidR="002E13FF">
              <w:rPr>
                <w:rFonts w:ascii="Arial" w:eastAsia="Times New Roman" w:hAnsi="Arial" w:cs="Arial"/>
                <w:color w:val="0D0D0D"/>
                <w:sz w:val="16"/>
                <w:szCs w:val="16"/>
                <w:lang w:eastAsia="en-GB"/>
              </w:rPr>
              <w:t xml:space="preserve">talk boost / </w:t>
            </w:r>
            <w:r>
              <w:rPr>
                <w:rFonts w:ascii="Arial" w:eastAsia="Times New Roman" w:hAnsi="Arial" w:cs="Arial"/>
                <w:color w:val="0D0D0D"/>
                <w:sz w:val="16"/>
                <w:szCs w:val="16"/>
                <w:lang w:eastAsia="en-GB"/>
              </w:rPr>
              <w:t>analyse data – feedback at Inclusion meetings</w:t>
            </w:r>
          </w:p>
          <w:p w14:paraId="3F4B0B2C" w14:textId="77777777" w:rsidR="0008670E" w:rsidRDefault="0008670E" w:rsidP="0008670E">
            <w:pPr>
              <w:spacing w:after="0" w:line="288" w:lineRule="auto"/>
              <w:rPr>
                <w:rFonts w:ascii="Arial" w:eastAsia="Times New Roman" w:hAnsi="Arial" w:cs="Arial"/>
                <w:color w:val="0D0D0D"/>
                <w:sz w:val="16"/>
                <w:szCs w:val="16"/>
                <w:lang w:eastAsia="en-GB"/>
              </w:rPr>
            </w:pPr>
          </w:p>
          <w:p w14:paraId="3CF87C96" w14:textId="3136EF86"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EAL lead to oversee thrive approach and analyse data – feedback at Inclusion meetings</w:t>
            </w:r>
          </w:p>
          <w:p w14:paraId="1B6E9980" w14:textId="77777777" w:rsidR="0008670E" w:rsidRDefault="0008670E" w:rsidP="0008670E">
            <w:pPr>
              <w:spacing w:after="0" w:line="288" w:lineRule="auto"/>
              <w:rPr>
                <w:rFonts w:ascii="Arial" w:eastAsia="Times New Roman" w:hAnsi="Arial" w:cs="Arial"/>
                <w:color w:val="0D0D0D"/>
                <w:sz w:val="16"/>
                <w:szCs w:val="16"/>
                <w:lang w:eastAsia="en-GB"/>
              </w:rPr>
            </w:pPr>
          </w:p>
          <w:p w14:paraId="7D037DB8" w14:textId="238FC39E"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PSW to work with our most vulnerable families </w:t>
            </w:r>
          </w:p>
          <w:p w14:paraId="79D2AA7D" w14:textId="77777777" w:rsidR="0008670E" w:rsidRDefault="0008670E" w:rsidP="0008670E">
            <w:pPr>
              <w:spacing w:after="0" w:line="288" w:lineRule="auto"/>
              <w:rPr>
                <w:rFonts w:ascii="Arial" w:eastAsia="Times New Roman" w:hAnsi="Arial" w:cs="Arial"/>
                <w:color w:val="0D0D0D"/>
                <w:sz w:val="16"/>
                <w:szCs w:val="16"/>
                <w:lang w:eastAsia="en-GB"/>
              </w:rPr>
            </w:pPr>
          </w:p>
          <w:p w14:paraId="21E37BBE"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EP will focus on disadvantaged pupils</w:t>
            </w:r>
          </w:p>
          <w:p w14:paraId="5159FCBD" w14:textId="77777777" w:rsidR="002E13FF" w:rsidRDefault="002E13FF" w:rsidP="0008670E">
            <w:pPr>
              <w:spacing w:after="0" w:line="288" w:lineRule="auto"/>
              <w:rPr>
                <w:rFonts w:ascii="Arial" w:eastAsia="Times New Roman" w:hAnsi="Arial" w:cs="Arial"/>
                <w:color w:val="0D0D0D"/>
                <w:sz w:val="16"/>
                <w:szCs w:val="16"/>
                <w:lang w:eastAsia="en-GB"/>
              </w:rPr>
            </w:pPr>
          </w:p>
          <w:p w14:paraId="0441B61B" w14:textId="071C8365" w:rsidR="002E13FF"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 will focus on disadvantaged pupils</w:t>
            </w:r>
          </w:p>
          <w:p w14:paraId="69777E9E" w14:textId="77777777" w:rsidR="0008670E" w:rsidRDefault="0008670E" w:rsidP="0008670E">
            <w:pPr>
              <w:spacing w:after="0" w:line="288" w:lineRule="auto"/>
              <w:rPr>
                <w:rFonts w:ascii="Arial" w:eastAsia="Times New Roman" w:hAnsi="Arial" w:cs="Arial"/>
                <w:color w:val="0D0D0D"/>
                <w:sz w:val="16"/>
                <w:szCs w:val="16"/>
                <w:lang w:eastAsia="en-GB"/>
              </w:rPr>
            </w:pPr>
          </w:p>
          <w:p w14:paraId="28415661"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will lead parenting classes annually</w:t>
            </w:r>
          </w:p>
          <w:p w14:paraId="0631B16F" w14:textId="77777777" w:rsidR="0008670E" w:rsidRDefault="0008670E" w:rsidP="0008670E">
            <w:pPr>
              <w:spacing w:after="0" w:line="288" w:lineRule="auto"/>
              <w:rPr>
                <w:rFonts w:ascii="Arial" w:eastAsia="Times New Roman" w:hAnsi="Arial" w:cs="Arial"/>
                <w:color w:val="0D0D0D"/>
                <w:sz w:val="16"/>
                <w:szCs w:val="16"/>
                <w:lang w:eastAsia="en-GB"/>
              </w:rPr>
            </w:pPr>
          </w:p>
          <w:p w14:paraId="3945ECE5" w14:textId="5D50595E" w:rsidR="0008670E" w:rsidRPr="00B4364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progress meetings to discuss most vulnerable</w:t>
            </w:r>
          </w:p>
        </w:tc>
        <w:tc>
          <w:tcPr>
            <w:tcW w:w="1417" w:type="dxa"/>
            <w:gridSpan w:val="3"/>
            <w:shd w:val="clear" w:color="auto" w:fill="auto"/>
          </w:tcPr>
          <w:p w14:paraId="518C82C4" w14:textId="77777777" w:rsidR="0008670E"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0251DA34" w14:textId="77777777" w:rsidR="002E13FF"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MW</w:t>
            </w:r>
          </w:p>
          <w:p w14:paraId="4A9DD4AC" w14:textId="60B66BFF" w:rsidR="002E13FF" w:rsidRPr="00B43648"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 KW</w:t>
            </w:r>
          </w:p>
        </w:tc>
        <w:tc>
          <w:tcPr>
            <w:tcW w:w="2835" w:type="dxa"/>
            <w:shd w:val="clear" w:color="auto" w:fill="auto"/>
          </w:tcPr>
          <w:p w14:paraId="23F4AF44" w14:textId="63755E04" w:rsidR="0008670E" w:rsidRPr="00B43648" w:rsidRDefault="0008670E" w:rsidP="0008670E">
            <w:pPr>
              <w:spacing w:after="0" w:line="288" w:lineRule="auto"/>
              <w:rPr>
                <w:rFonts w:ascii="Arial" w:eastAsia="Times New Roman" w:hAnsi="Arial" w:cs="Arial"/>
                <w:color w:val="0D0D0D"/>
                <w:sz w:val="16"/>
                <w:szCs w:val="16"/>
                <w:lang w:eastAsia="en-GB"/>
              </w:rPr>
            </w:pPr>
            <w:r w:rsidRPr="00E55EE6">
              <w:rPr>
                <w:rFonts w:ascii="Arial" w:eastAsia="Times New Roman" w:hAnsi="Arial" w:cs="Arial"/>
                <w:color w:val="0D0D0D"/>
                <w:sz w:val="16"/>
                <w:szCs w:val="16"/>
                <w:lang w:eastAsia="en-GB"/>
              </w:rPr>
              <w:t>Every half term</w:t>
            </w:r>
          </w:p>
        </w:tc>
      </w:tr>
      <w:tr w:rsidR="0008670E" w:rsidRPr="004D387E" w14:paraId="426FD703" w14:textId="77777777" w:rsidTr="000110D5">
        <w:trPr>
          <w:trHeight w:hRule="exact" w:val="1784"/>
        </w:trPr>
        <w:tc>
          <w:tcPr>
            <w:tcW w:w="1838" w:type="dxa"/>
            <w:gridSpan w:val="3"/>
            <w:shd w:val="clear" w:color="auto" w:fill="auto"/>
            <w:tcMar>
              <w:top w:w="57" w:type="dxa"/>
              <w:bottom w:w="57" w:type="dxa"/>
            </w:tcMar>
          </w:tcPr>
          <w:p w14:paraId="17D0C69F" w14:textId="192CA4AE" w:rsidR="0008670E" w:rsidRPr="00B4364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identify key pupils at pupils progress meetings and address their individual needs</w:t>
            </w:r>
          </w:p>
        </w:tc>
        <w:tc>
          <w:tcPr>
            <w:tcW w:w="2523" w:type="dxa"/>
            <w:gridSpan w:val="2"/>
            <w:shd w:val="clear" w:color="auto" w:fill="auto"/>
            <w:tcMar>
              <w:top w:w="57" w:type="dxa"/>
              <w:bottom w:w="57" w:type="dxa"/>
            </w:tcMar>
          </w:tcPr>
          <w:p w14:paraId="1821CFD2" w14:textId="77777777" w:rsidR="0008670E" w:rsidRPr="00B43648" w:rsidRDefault="0008670E" w:rsidP="0008670E">
            <w:pPr>
              <w:spacing w:after="240" w:line="288" w:lineRule="auto"/>
              <w:rPr>
                <w:rFonts w:ascii="Arial" w:eastAsia="Times New Roman" w:hAnsi="Arial" w:cs="Arial"/>
                <w:color w:val="0D0D0D"/>
                <w:sz w:val="16"/>
                <w:szCs w:val="16"/>
                <w:lang w:eastAsia="en-GB"/>
              </w:rPr>
            </w:pPr>
            <w:r w:rsidRPr="00B43648">
              <w:rPr>
                <w:rFonts w:ascii="Arial" w:eastAsia="Times New Roman" w:hAnsi="Arial" w:cs="Arial"/>
                <w:color w:val="0D0D0D"/>
                <w:sz w:val="16"/>
                <w:szCs w:val="16"/>
                <w:lang w:eastAsia="en-GB"/>
              </w:rPr>
              <w:t>Increase the percentage of disadvantaged pupils achieving greater depth in reading, writing and maths</w:t>
            </w:r>
          </w:p>
          <w:p w14:paraId="3F607CBB" w14:textId="77777777" w:rsidR="0008670E" w:rsidRPr="00B43648" w:rsidRDefault="0008670E" w:rsidP="0008670E">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14:paraId="7C02D311"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Pupils identified and in focus groups make greater progress</w:t>
            </w:r>
          </w:p>
          <w:p w14:paraId="1D3D7C5F" w14:textId="77777777" w:rsidR="006817E7" w:rsidRDefault="006817E7" w:rsidP="0008670E">
            <w:pPr>
              <w:spacing w:after="0" w:line="288" w:lineRule="auto"/>
              <w:rPr>
                <w:rFonts w:ascii="Arial" w:eastAsia="Times New Roman" w:hAnsi="Arial" w:cs="Arial"/>
                <w:color w:val="0D0D0D"/>
                <w:sz w:val="16"/>
                <w:szCs w:val="16"/>
                <w:lang w:eastAsia="en-GB"/>
              </w:rPr>
            </w:pPr>
          </w:p>
          <w:p w14:paraId="739DE9E6" w14:textId="66D498C8" w:rsidR="006817E7" w:rsidRPr="00B43648" w:rsidRDefault="006817E7"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Additional tuition available for most vulnerable – Explore learning programme </w:t>
            </w:r>
          </w:p>
        </w:tc>
        <w:tc>
          <w:tcPr>
            <w:tcW w:w="3260" w:type="dxa"/>
            <w:gridSpan w:val="2"/>
            <w:shd w:val="clear" w:color="auto" w:fill="auto"/>
            <w:tcMar>
              <w:top w:w="57" w:type="dxa"/>
              <w:bottom w:w="57" w:type="dxa"/>
            </w:tcMar>
          </w:tcPr>
          <w:p w14:paraId="4BD27BCB"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progress meetings</w:t>
            </w:r>
          </w:p>
          <w:p w14:paraId="64E404C5" w14:textId="77777777" w:rsidR="0008670E" w:rsidRDefault="0008670E" w:rsidP="0008670E">
            <w:pPr>
              <w:spacing w:after="0" w:line="288" w:lineRule="auto"/>
              <w:rPr>
                <w:rFonts w:ascii="Arial" w:eastAsia="Times New Roman" w:hAnsi="Arial" w:cs="Arial"/>
                <w:color w:val="0D0D0D"/>
                <w:sz w:val="16"/>
                <w:szCs w:val="16"/>
                <w:lang w:eastAsia="en-GB"/>
              </w:rPr>
            </w:pPr>
          </w:p>
          <w:p w14:paraId="4DB5AD08"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Lesson observations</w:t>
            </w:r>
          </w:p>
          <w:p w14:paraId="4DBBDE54" w14:textId="77777777" w:rsidR="0008670E" w:rsidRDefault="0008670E" w:rsidP="0008670E">
            <w:pPr>
              <w:spacing w:after="0" w:line="288" w:lineRule="auto"/>
              <w:rPr>
                <w:rFonts w:ascii="Arial" w:eastAsia="Times New Roman" w:hAnsi="Arial" w:cs="Arial"/>
                <w:color w:val="0D0D0D"/>
                <w:sz w:val="16"/>
                <w:szCs w:val="16"/>
                <w:lang w:eastAsia="en-GB"/>
              </w:rPr>
            </w:pPr>
          </w:p>
          <w:p w14:paraId="163FFFAA"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Planning focus</w:t>
            </w:r>
          </w:p>
          <w:p w14:paraId="303FEC42" w14:textId="77777777" w:rsidR="0008670E" w:rsidRDefault="0008670E" w:rsidP="0008670E">
            <w:pPr>
              <w:spacing w:after="0" w:line="288" w:lineRule="auto"/>
              <w:rPr>
                <w:rFonts w:ascii="Arial" w:eastAsia="Times New Roman" w:hAnsi="Arial" w:cs="Arial"/>
                <w:color w:val="0D0D0D"/>
                <w:sz w:val="16"/>
                <w:szCs w:val="16"/>
                <w:lang w:eastAsia="en-GB"/>
              </w:rPr>
            </w:pPr>
          </w:p>
          <w:p w14:paraId="266A936D"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Parental engagement </w:t>
            </w:r>
          </w:p>
          <w:p w14:paraId="0C22FFD7" w14:textId="77777777" w:rsidR="0008670E" w:rsidRPr="00B43648" w:rsidRDefault="0008670E" w:rsidP="0008670E">
            <w:pPr>
              <w:spacing w:after="0" w:line="288" w:lineRule="auto"/>
              <w:rPr>
                <w:rFonts w:ascii="Arial" w:eastAsia="Times New Roman" w:hAnsi="Arial" w:cs="Arial"/>
                <w:color w:val="0D0D0D"/>
                <w:sz w:val="16"/>
                <w:szCs w:val="16"/>
                <w:lang w:eastAsia="en-GB"/>
              </w:rPr>
            </w:pPr>
          </w:p>
        </w:tc>
        <w:tc>
          <w:tcPr>
            <w:tcW w:w="1417" w:type="dxa"/>
            <w:gridSpan w:val="3"/>
            <w:shd w:val="clear" w:color="auto" w:fill="auto"/>
          </w:tcPr>
          <w:p w14:paraId="6BE96692" w14:textId="77777777" w:rsidR="0008670E"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2B41236A" w14:textId="7CF866FB" w:rsidR="002E13FF"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w:t>
            </w:r>
          </w:p>
          <w:p w14:paraId="35BD8225" w14:textId="47949C68" w:rsidR="002E13FF" w:rsidRPr="00B43648"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Class teachers</w:t>
            </w:r>
          </w:p>
        </w:tc>
        <w:tc>
          <w:tcPr>
            <w:tcW w:w="2835" w:type="dxa"/>
            <w:shd w:val="clear" w:color="auto" w:fill="auto"/>
          </w:tcPr>
          <w:p w14:paraId="42369145" w14:textId="28A4AF66" w:rsidR="0008670E" w:rsidRPr="00B43648" w:rsidRDefault="0008670E" w:rsidP="0008670E">
            <w:pPr>
              <w:spacing w:after="0" w:line="288" w:lineRule="auto"/>
              <w:rPr>
                <w:rFonts w:ascii="Arial" w:eastAsia="Times New Roman" w:hAnsi="Arial" w:cs="Arial"/>
                <w:color w:val="0D0D0D"/>
                <w:sz w:val="16"/>
                <w:szCs w:val="16"/>
                <w:lang w:eastAsia="en-GB"/>
              </w:rPr>
            </w:pPr>
            <w:r w:rsidRPr="00E55EE6">
              <w:rPr>
                <w:rFonts w:ascii="Arial" w:eastAsia="Times New Roman" w:hAnsi="Arial" w:cs="Arial"/>
                <w:color w:val="0D0D0D"/>
                <w:sz w:val="16"/>
                <w:szCs w:val="16"/>
                <w:lang w:eastAsia="en-GB"/>
              </w:rPr>
              <w:t>Every half term</w:t>
            </w:r>
          </w:p>
        </w:tc>
      </w:tr>
      <w:tr w:rsidR="0008670E" w:rsidRPr="004D387E" w14:paraId="4660DEE2" w14:textId="77777777" w:rsidTr="006817E7">
        <w:trPr>
          <w:trHeight w:hRule="exact" w:val="3051"/>
        </w:trPr>
        <w:tc>
          <w:tcPr>
            <w:tcW w:w="1838" w:type="dxa"/>
            <w:gridSpan w:val="3"/>
            <w:shd w:val="clear" w:color="auto" w:fill="auto"/>
            <w:tcMar>
              <w:top w:w="57" w:type="dxa"/>
              <w:bottom w:w="57" w:type="dxa"/>
            </w:tcMar>
          </w:tcPr>
          <w:p w14:paraId="11F2DAF4" w14:textId="7410E7AC"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 xml:space="preserve">To ensure disadvantaged pupils attend school in line with non – disadvantaged pupils </w:t>
            </w:r>
          </w:p>
          <w:p w14:paraId="2CC6791D" w14:textId="77777777" w:rsidR="0008670E" w:rsidRDefault="0008670E" w:rsidP="0008670E">
            <w:pPr>
              <w:spacing w:after="0" w:line="288" w:lineRule="auto"/>
              <w:rPr>
                <w:rFonts w:ascii="Arial" w:eastAsia="Times New Roman" w:hAnsi="Arial" w:cs="Arial"/>
                <w:color w:val="0D0D0D"/>
                <w:sz w:val="16"/>
                <w:szCs w:val="16"/>
                <w:lang w:eastAsia="en-GB"/>
              </w:rPr>
            </w:pPr>
          </w:p>
          <w:p w14:paraId="55212965" w14:textId="46E82ADF"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ensure there are no financial reasons preventing disadvantaged pupils attending school such as lack of uniform</w:t>
            </w:r>
            <w:r w:rsidR="0048355D">
              <w:rPr>
                <w:rFonts w:ascii="Arial" w:eastAsia="Times New Roman" w:hAnsi="Arial" w:cs="Arial"/>
                <w:color w:val="0D0D0D"/>
                <w:sz w:val="16"/>
                <w:szCs w:val="16"/>
                <w:lang w:eastAsia="en-GB"/>
              </w:rPr>
              <w:t xml:space="preserve"> / school trip costs</w:t>
            </w:r>
          </w:p>
          <w:p w14:paraId="3E69AA54" w14:textId="50987747" w:rsidR="0008670E" w:rsidRPr="00B4364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76B82C5B" w14:textId="642E5D30" w:rsidR="0008670E" w:rsidRPr="00B43648" w:rsidRDefault="0008670E" w:rsidP="0008670E">
            <w:pPr>
              <w:spacing w:after="0" w:line="288" w:lineRule="auto"/>
              <w:rPr>
                <w:rFonts w:ascii="Arial" w:eastAsia="Times New Roman" w:hAnsi="Arial" w:cs="Arial"/>
                <w:color w:val="0D0D0D"/>
                <w:sz w:val="16"/>
                <w:szCs w:val="16"/>
                <w:lang w:eastAsia="en-GB"/>
              </w:rPr>
            </w:pPr>
            <w:r w:rsidRPr="00B60090">
              <w:rPr>
                <w:rFonts w:ascii="Arial" w:eastAsia="Times New Roman" w:hAnsi="Arial" w:cs="Arial"/>
                <w:color w:val="0D0D0D"/>
                <w:sz w:val="16"/>
                <w:szCs w:val="16"/>
                <w:lang w:eastAsia="en-GB"/>
              </w:rPr>
              <w:t>Attendance - to eradicate the disadvantaged / non-disadvantaged attendance gap</w:t>
            </w:r>
          </w:p>
        </w:tc>
        <w:tc>
          <w:tcPr>
            <w:tcW w:w="3544" w:type="dxa"/>
            <w:shd w:val="clear" w:color="auto" w:fill="auto"/>
            <w:tcMar>
              <w:top w:w="57" w:type="dxa"/>
              <w:bottom w:w="57" w:type="dxa"/>
            </w:tcMar>
          </w:tcPr>
          <w:p w14:paraId="128AA914" w14:textId="7183F736" w:rsidR="0008670E" w:rsidRPr="00B4364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 pupils are among our poorest attenders.  There are often complex reasons for low attendance.  Our attendance team works closely with our families so they can be responsive to meet the needs of the family</w:t>
            </w:r>
          </w:p>
        </w:tc>
        <w:tc>
          <w:tcPr>
            <w:tcW w:w="3260" w:type="dxa"/>
            <w:gridSpan w:val="2"/>
            <w:shd w:val="clear" w:color="auto" w:fill="auto"/>
            <w:tcMar>
              <w:top w:w="57" w:type="dxa"/>
              <w:bottom w:w="57" w:type="dxa"/>
            </w:tcMar>
          </w:tcPr>
          <w:p w14:paraId="6EAFD477"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Regular Attendance Team meetings to analyse data and address key families who are most vulnerable</w:t>
            </w:r>
          </w:p>
          <w:p w14:paraId="6A76D130" w14:textId="77777777" w:rsidR="0008670E" w:rsidRDefault="0008670E" w:rsidP="0008670E">
            <w:pPr>
              <w:spacing w:after="0" w:line="288" w:lineRule="auto"/>
              <w:rPr>
                <w:rFonts w:ascii="Arial" w:eastAsia="Times New Roman" w:hAnsi="Arial" w:cs="Arial"/>
                <w:color w:val="0D0D0D"/>
                <w:sz w:val="16"/>
                <w:szCs w:val="16"/>
                <w:lang w:eastAsia="en-GB"/>
              </w:rPr>
            </w:pPr>
          </w:p>
          <w:p w14:paraId="6C852E38" w14:textId="6B44174B" w:rsidR="0008670E" w:rsidRPr="00B4364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Early help for most vulnerable families </w:t>
            </w:r>
          </w:p>
        </w:tc>
        <w:tc>
          <w:tcPr>
            <w:tcW w:w="1417" w:type="dxa"/>
            <w:gridSpan w:val="3"/>
            <w:shd w:val="clear" w:color="auto" w:fill="auto"/>
          </w:tcPr>
          <w:p w14:paraId="6093A457" w14:textId="77777777" w:rsidR="0008670E"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KD</w:t>
            </w:r>
          </w:p>
          <w:p w14:paraId="4C4AFEE6" w14:textId="7F5332C0" w:rsidR="002E13FF" w:rsidRPr="00B43648"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 KW</w:t>
            </w:r>
          </w:p>
        </w:tc>
        <w:tc>
          <w:tcPr>
            <w:tcW w:w="2835" w:type="dxa"/>
            <w:shd w:val="clear" w:color="auto" w:fill="auto"/>
          </w:tcPr>
          <w:p w14:paraId="74218E66" w14:textId="50E99DC4" w:rsidR="0008670E" w:rsidRPr="00B43648" w:rsidRDefault="0008670E" w:rsidP="0008670E">
            <w:pPr>
              <w:spacing w:after="0" w:line="288" w:lineRule="auto"/>
              <w:rPr>
                <w:rFonts w:ascii="Arial" w:eastAsia="Times New Roman" w:hAnsi="Arial" w:cs="Arial"/>
                <w:color w:val="0D0D0D"/>
                <w:sz w:val="16"/>
                <w:szCs w:val="16"/>
                <w:lang w:eastAsia="en-GB"/>
              </w:rPr>
            </w:pPr>
            <w:r w:rsidRPr="00E55EE6">
              <w:rPr>
                <w:rFonts w:ascii="Arial" w:eastAsia="Times New Roman" w:hAnsi="Arial" w:cs="Arial"/>
                <w:color w:val="0D0D0D"/>
                <w:sz w:val="16"/>
                <w:szCs w:val="16"/>
                <w:lang w:eastAsia="en-GB"/>
              </w:rPr>
              <w:t>Every half term</w:t>
            </w:r>
          </w:p>
        </w:tc>
      </w:tr>
      <w:tr w:rsidR="004D387E" w:rsidRPr="004D387E" w14:paraId="4BF26AA8" w14:textId="77777777" w:rsidTr="00FD37B6">
        <w:trPr>
          <w:trHeight w:hRule="exact" w:val="785"/>
        </w:trPr>
        <w:tc>
          <w:tcPr>
            <w:tcW w:w="12582" w:type="dxa"/>
            <w:gridSpan w:val="11"/>
            <w:shd w:val="clear" w:color="auto" w:fill="auto"/>
            <w:tcMar>
              <w:top w:w="57" w:type="dxa"/>
              <w:bottom w:w="57" w:type="dxa"/>
            </w:tcMar>
          </w:tcPr>
          <w:p w14:paraId="0D535973" w14:textId="1B1492DF"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2665A259" w14:textId="361905C0" w:rsidR="00004558" w:rsidRPr="00C707DB" w:rsidRDefault="00C707DB" w:rsidP="004D387E">
            <w:pPr>
              <w:spacing w:after="0" w:line="288" w:lineRule="auto"/>
              <w:rPr>
                <w:rFonts w:ascii="Arial" w:eastAsia="Times New Roman" w:hAnsi="Arial" w:cs="Arial"/>
                <w:b/>
                <w:color w:val="0D0D0D"/>
                <w:sz w:val="24"/>
                <w:szCs w:val="24"/>
                <w:lang w:eastAsia="en-GB"/>
              </w:rPr>
            </w:pPr>
            <w:r w:rsidRPr="00C707DB">
              <w:rPr>
                <w:rFonts w:ascii="Arial" w:eastAsia="Times New Roman" w:hAnsi="Arial" w:cs="Arial"/>
                <w:b/>
                <w:color w:val="0D0D0D"/>
                <w:sz w:val="24"/>
                <w:szCs w:val="24"/>
                <w:lang w:eastAsia="en-GB"/>
              </w:rPr>
              <w:t>99,000</w:t>
            </w:r>
          </w:p>
          <w:p w14:paraId="519B3FFB" w14:textId="5C401008" w:rsidR="00004558" w:rsidRPr="004D387E" w:rsidRDefault="00004558" w:rsidP="004D387E">
            <w:pPr>
              <w:spacing w:after="0" w:line="288" w:lineRule="auto"/>
              <w:rPr>
                <w:rFonts w:ascii="Arial" w:eastAsia="Times New Roman" w:hAnsi="Arial" w:cs="Arial"/>
                <w:color w:val="0D0D0D"/>
                <w:sz w:val="24"/>
                <w:szCs w:val="24"/>
                <w:lang w:eastAsia="en-GB"/>
              </w:rPr>
            </w:pPr>
          </w:p>
        </w:tc>
      </w:tr>
      <w:tr w:rsidR="004D387E" w:rsidRPr="004D387E" w14:paraId="4D1D7D50" w14:textId="77777777" w:rsidTr="00553FB3">
        <w:trPr>
          <w:trHeight w:hRule="exact" w:val="355"/>
        </w:trPr>
        <w:tc>
          <w:tcPr>
            <w:tcW w:w="15417" w:type="dxa"/>
            <w:gridSpan w:val="12"/>
            <w:shd w:val="clear" w:color="auto" w:fill="auto"/>
            <w:tcMar>
              <w:top w:w="57" w:type="dxa"/>
              <w:bottom w:w="57" w:type="dxa"/>
            </w:tcMar>
          </w:tcPr>
          <w:p w14:paraId="2DF28D25" w14:textId="7C42BE23"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00E60285" w14:textId="77777777" w:rsidTr="00F062C1">
        <w:trPr>
          <w:trHeight w:hRule="exact" w:val="687"/>
        </w:trPr>
        <w:tc>
          <w:tcPr>
            <w:tcW w:w="1838" w:type="dxa"/>
            <w:gridSpan w:val="3"/>
            <w:shd w:val="clear" w:color="auto" w:fill="auto"/>
            <w:tcMar>
              <w:top w:w="57" w:type="dxa"/>
              <w:bottom w:w="57" w:type="dxa"/>
            </w:tcMar>
          </w:tcPr>
          <w:p w14:paraId="7F5D3ABA"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523" w:type="dxa"/>
            <w:gridSpan w:val="2"/>
            <w:shd w:val="clear" w:color="auto" w:fill="auto"/>
            <w:tcMar>
              <w:top w:w="57" w:type="dxa"/>
              <w:bottom w:w="57" w:type="dxa"/>
            </w:tcMar>
          </w:tcPr>
          <w:p w14:paraId="36A2FB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48C234F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How will you ensure it </w:t>
            </w:r>
            <w:proofErr w:type="gramStart"/>
            <w:r w:rsidRPr="004D387E">
              <w:rPr>
                <w:rFonts w:ascii="Arial" w:eastAsia="Times New Roman" w:hAnsi="Arial" w:cs="Arial"/>
                <w:b/>
                <w:color w:val="0D0D0D"/>
                <w:sz w:val="24"/>
                <w:szCs w:val="24"/>
                <w:lang w:eastAsia="en-GB"/>
              </w:rPr>
              <w:t>is implemented</w:t>
            </w:r>
            <w:proofErr w:type="gramEnd"/>
            <w:r w:rsidRPr="004D387E">
              <w:rPr>
                <w:rFonts w:ascii="Arial" w:eastAsia="Times New Roman" w:hAnsi="Arial" w:cs="Arial"/>
                <w:b/>
                <w:color w:val="0D0D0D"/>
                <w:sz w:val="24"/>
                <w:szCs w:val="24"/>
                <w:lang w:eastAsia="en-GB"/>
              </w:rPr>
              <w:t xml:space="preserve"> well?</w:t>
            </w:r>
          </w:p>
        </w:tc>
        <w:tc>
          <w:tcPr>
            <w:tcW w:w="1417" w:type="dxa"/>
            <w:gridSpan w:val="3"/>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575C09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08670E" w:rsidRPr="004D387E" w14:paraId="7BF7A9A4" w14:textId="77777777" w:rsidTr="0048355D">
        <w:trPr>
          <w:trHeight w:hRule="exact" w:val="4469"/>
        </w:trPr>
        <w:tc>
          <w:tcPr>
            <w:tcW w:w="1838" w:type="dxa"/>
            <w:gridSpan w:val="3"/>
            <w:vMerge w:val="restart"/>
            <w:shd w:val="clear" w:color="auto" w:fill="auto"/>
            <w:tcMar>
              <w:top w:w="57" w:type="dxa"/>
              <w:bottom w:w="57" w:type="dxa"/>
            </w:tcMar>
          </w:tcPr>
          <w:p w14:paraId="17E3E6D7" w14:textId="1D1B789C" w:rsidR="0008670E" w:rsidRDefault="0008670E" w:rsidP="0008670E">
            <w:pPr>
              <w:spacing w:after="0" w:line="288" w:lineRule="auto"/>
              <w:rPr>
                <w:rFonts w:ascii="Arial" w:eastAsia="Times New Roman" w:hAnsi="Arial" w:cs="Arial"/>
                <w:color w:val="0D0D0D"/>
                <w:sz w:val="16"/>
                <w:szCs w:val="16"/>
                <w:lang w:eastAsia="en-GB"/>
              </w:rPr>
            </w:pPr>
            <w:r w:rsidRPr="00251FB8">
              <w:rPr>
                <w:rFonts w:ascii="Arial" w:eastAsia="Times New Roman" w:hAnsi="Arial" w:cs="Arial"/>
                <w:color w:val="0D0D0D"/>
                <w:sz w:val="16"/>
                <w:szCs w:val="16"/>
                <w:lang w:eastAsia="en-GB"/>
              </w:rPr>
              <w:lastRenderedPageBreak/>
              <w:t>To continue to develop home / school links</w:t>
            </w:r>
            <w:r>
              <w:rPr>
                <w:rFonts w:ascii="Arial" w:eastAsia="Times New Roman" w:hAnsi="Arial" w:cs="Arial"/>
                <w:color w:val="0D0D0D"/>
                <w:sz w:val="16"/>
                <w:szCs w:val="16"/>
                <w:lang w:eastAsia="en-GB"/>
              </w:rPr>
              <w:t xml:space="preserve"> to support pupils learning</w:t>
            </w:r>
          </w:p>
          <w:p w14:paraId="41EEBC7B" w14:textId="77777777" w:rsidR="0008670E" w:rsidRDefault="0008670E" w:rsidP="0008670E">
            <w:pPr>
              <w:spacing w:after="0" w:line="288" w:lineRule="auto"/>
              <w:rPr>
                <w:rFonts w:ascii="Arial" w:eastAsia="Times New Roman" w:hAnsi="Arial" w:cs="Arial"/>
                <w:color w:val="0D0D0D"/>
                <w:sz w:val="16"/>
                <w:szCs w:val="16"/>
                <w:lang w:eastAsia="en-GB"/>
              </w:rPr>
            </w:pPr>
          </w:p>
          <w:p w14:paraId="213B63B1"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roll out AFA structured conversations approach at parent consultation events </w:t>
            </w:r>
          </w:p>
          <w:p w14:paraId="7E6C3C3D" w14:textId="77777777" w:rsidR="0008670E" w:rsidRDefault="0008670E" w:rsidP="0008670E">
            <w:pPr>
              <w:spacing w:after="0" w:line="288" w:lineRule="auto"/>
              <w:rPr>
                <w:rFonts w:ascii="Arial" w:eastAsia="Times New Roman" w:hAnsi="Arial" w:cs="Arial"/>
                <w:color w:val="0D0D0D"/>
                <w:sz w:val="16"/>
                <w:szCs w:val="16"/>
                <w:lang w:eastAsia="en-GB"/>
              </w:rPr>
            </w:pPr>
          </w:p>
          <w:p w14:paraId="52038E1F"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continue to work closely with our AFA consultant </w:t>
            </w:r>
          </w:p>
          <w:p w14:paraId="34B31FB3" w14:textId="77777777" w:rsidR="0099408A" w:rsidRDefault="0099408A" w:rsidP="0008670E">
            <w:pPr>
              <w:spacing w:after="0" w:line="288" w:lineRule="auto"/>
              <w:rPr>
                <w:rFonts w:ascii="Arial" w:eastAsia="Times New Roman" w:hAnsi="Arial" w:cs="Arial"/>
                <w:color w:val="0D0D0D"/>
                <w:sz w:val="16"/>
                <w:szCs w:val="16"/>
                <w:lang w:eastAsia="en-GB"/>
              </w:rPr>
            </w:pPr>
          </w:p>
          <w:p w14:paraId="6D702AAD" w14:textId="77777777" w:rsidR="0008670E" w:rsidRDefault="0008670E" w:rsidP="0008670E">
            <w:pPr>
              <w:spacing w:after="0" w:line="288" w:lineRule="auto"/>
              <w:rPr>
                <w:rFonts w:ascii="Arial" w:eastAsia="Times New Roman" w:hAnsi="Arial" w:cs="Arial"/>
                <w:color w:val="0D0D0D"/>
                <w:sz w:val="16"/>
                <w:szCs w:val="16"/>
                <w:lang w:eastAsia="en-GB"/>
              </w:rPr>
            </w:pPr>
          </w:p>
          <w:p w14:paraId="12FB5B92" w14:textId="28580D78"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5EE2BCF0" w14:textId="77777777" w:rsidR="0008670E" w:rsidRPr="00251FB8" w:rsidRDefault="0008670E" w:rsidP="0008670E">
            <w:pPr>
              <w:spacing w:after="240" w:line="288" w:lineRule="auto"/>
              <w:rPr>
                <w:rFonts w:ascii="Arial" w:eastAsia="Times New Roman" w:hAnsi="Arial" w:cs="Arial"/>
                <w:color w:val="0D0D0D"/>
                <w:sz w:val="16"/>
                <w:szCs w:val="16"/>
                <w:lang w:eastAsia="en-GB"/>
              </w:rPr>
            </w:pPr>
            <w:r w:rsidRPr="00251FB8">
              <w:rPr>
                <w:rFonts w:ascii="Arial" w:eastAsia="Times New Roman" w:hAnsi="Arial" w:cs="Arial"/>
                <w:color w:val="0D0D0D"/>
                <w:sz w:val="16"/>
                <w:szCs w:val="16"/>
                <w:lang w:eastAsia="en-GB"/>
              </w:rPr>
              <w:t>Close the gap in reading outcomes</w:t>
            </w:r>
          </w:p>
          <w:p w14:paraId="4FF4ACCE"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544" w:type="dxa"/>
            <w:vMerge w:val="restart"/>
            <w:shd w:val="clear" w:color="auto" w:fill="auto"/>
            <w:tcMar>
              <w:top w:w="57" w:type="dxa"/>
              <w:bottom w:w="57" w:type="dxa"/>
            </w:tcMar>
          </w:tcPr>
          <w:p w14:paraId="2412A235" w14:textId="77777777" w:rsidR="0008670E" w:rsidRDefault="0008670E" w:rsidP="0008670E">
            <w:pPr>
              <w:pStyle w:val="NormalWeb"/>
              <w:numPr>
                <w:ilvl w:val="0"/>
                <w:numId w:val="16"/>
              </w:numPr>
              <w:ind w:left="0"/>
              <w:rPr>
                <w:color w:val="2B3A42"/>
                <w:sz w:val="16"/>
                <w:szCs w:val="16"/>
                <w:lang w:val="en"/>
              </w:rPr>
            </w:pPr>
            <w:r>
              <w:rPr>
                <w:color w:val="2B3A42"/>
                <w:sz w:val="16"/>
                <w:szCs w:val="16"/>
                <w:lang w:val="en"/>
              </w:rPr>
              <w:t xml:space="preserve">The EEF states that Parental </w:t>
            </w:r>
            <w:r w:rsidRPr="00251FB8">
              <w:rPr>
                <w:color w:val="2B3A42"/>
                <w:sz w:val="16"/>
                <w:szCs w:val="16"/>
                <w:lang w:val="en"/>
              </w:rPr>
              <w:t xml:space="preserve">Engagement is often easier to achieve with </w:t>
            </w:r>
            <w:r>
              <w:rPr>
                <w:color w:val="2B3A42"/>
                <w:sz w:val="16"/>
                <w:szCs w:val="16"/>
                <w:lang w:val="en"/>
              </w:rPr>
              <w:t xml:space="preserve">parents of very young children.  </w:t>
            </w:r>
          </w:p>
          <w:p w14:paraId="3F7FD65B" w14:textId="77777777" w:rsidR="0008670E" w:rsidRDefault="0008670E" w:rsidP="0008670E">
            <w:pPr>
              <w:pStyle w:val="NormalWeb"/>
              <w:numPr>
                <w:ilvl w:val="0"/>
                <w:numId w:val="16"/>
              </w:numPr>
              <w:ind w:left="0"/>
              <w:rPr>
                <w:color w:val="2B3A42"/>
                <w:sz w:val="16"/>
                <w:szCs w:val="16"/>
                <w:lang w:val="en"/>
              </w:rPr>
            </w:pPr>
            <w:r>
              <w:rPr>
                <w:color w:val="2B3A42"/>
                <w:sz w:val="16"/>
                <w:szCs w:val="16"/>
                <w:lang w:val="en"/>
              </w:rPr>
              <w:t xml:space="preserve">In order to achieve greater success reaching parents of our older pupils we will plan </w:t>
            </w:r>
            <w:proofErr w:type="gramStart"/>
            <w:r>
              <w:rPr>
                <w:color w:val="2B3A42"/>
                <w:sz w:val="16"/>
                <w:szCs w:val="16"/>
                <w:lang w:val="en"/>
              </w:rPr>
              <w:t>more regular opportunities for parents to work with their children building upon our already successful curriculum entry and exit points</w:t>
            </w:r>
            <w:proofErr w:type="gramEnd"/>
            <w:r>
              <w:rPr>
                <w:color w:val="2B3A42"/>
                <w:sz w:val="16"/>
                <w:szCs w:val="16"/>
                <w:lang w:val="en"/>
              </w:rPr>
              <w:t xml:space="preserve">. </w:t>
            </w:r>
          </w:p>
          <w:p w14:paraId="4662D472" w14:textId="77777777" w:rsidR="0008670E" w:rsidRDefault="0008670E" w:rsidP="0008670E">
            <w:pPr>
              <w:pStyle w:val="NormalWeb"/>
              <w:numPr>
                <w:ilvl w:val="0"/>
                <w:numId w:val="16"/>
              </w:numPr>
              <w:ind w:left="0"/>
              <w:rPr>
                <w:color w:val="2B3A42"/>
                <w:sz w:val="16"/>
                <w:szCs w:val="16"/>
                <w:lang w:val="en"/>
              </w:rPr>
            </w:pPr>
            <w:r>
              <w:rPr>
                <w:color w:val="2B3A42"/>
                <w:sz w:val="16"/>
                <w:szCs w:val="16"/>
                <w:lang w:val="en"/>
              </w:rPr>
              <w:t xml:space="preserve">We will provide a more flexible approach to fit around parents’ schedules where possible. </w:t>
            </w:r>
          </w:p>
          <w:p w14:paraId="284109CE" w14:textId="1AC34A4C" w:rsidR="0008670E" w:rsidRDefault="0008670E" w:rsidP="0008670E">
            <w:pPr>
              <w:pStyle w:val="NormalWeb"/>
              <w:numPr>
                <w:ilvl w:val="0"/>
                <w:numId w:val="16"/>
              </w:numPr>
              <w:ind w:left="0"/>
              <w:rPr>
                <w:color w:val="2B3A42"/>
                <w:sz w:val="16"/>
                <w:szCs w:val="16"/>
                <w:lang w:val="en"/>
              </w:rPr>
            </w:pPr>
            <w:r>
              <w:rPr>
                <w:color w:val="2B3A42"/>
                <w:sz w:val="16"/>
                <w:szCs w:val="16"/>
                <w:lang w:val="en"/>
              </w:rPr>
              <w:t xml:space="preserve">The school will ensure parental experiences are positive by continuing to ensure key school events are welcoming and well </w:t>
            </w:r>
            <w:proofErr w:type="spellStart"/>
            <w:r>
              <w:rPr>
                <w:color w:val="2B3A42"/>
                <w:sz w:val="16"/>
                <w:szCs w:val="16"/>
                <w:lang w:val="en"/>
              </w:rPr>
              <w:t>publicised</w:t>
            </w:r>
            <w:proofErr w:type="spellEnd"/>
            <w:r>
              <w:rPr>
                <w:color w:val="2B3A42"/>
                <w:sz w:val="16"/>
                <w:szCs w:val="16"/>
                <w:lang w:val="en"/>
              </w:rPr>
              <w:t>.  These include annual events such as our Christmas Bazaar / Summer Fete / Remembrance events.</w:t>
            </w:r>
          </w:p>
          <w:p w14:paraId="26CDC41F" w14:textId="6EB88113" w:rsidR="0008670E" w:rsidRDefault="0008670E" w:rsidP="0008670E">
            <w:pPr>
              <w:pStyle w:val="NormalWeb"/>
              <w:numPr>
                <w:ilvl w:val="0"/>
                <w:numId w:val="16"/>
              </w:numPr>
              <w:ind w:left="0"/>
              <w:rPr>
                <w:color w:val="2B3A42"/>
                <w:sz w:val="16"/>
                <w:szCs w:val="16"/>
                <w:lang w:val="en"/>
              </w:rPr>
            </w:pPr>
            <w:r>
              <w:rPr>
                <w:color w:val="2B3A42"/>
                <w:sz w:val="16"/>
                <w:szCs w:val="16"/>
                <w:lang w:val="en"/>
              </w:rPr>
              <w:t>Parental evaluations of events are always followed up and reflected upon to ensure we meet the needs and requirements of our diverse community</w:t>
            </w:r>
          </w:p>
          <w:p w14:paraId="13FEFA5B" w14:textId="0E1F2261" w:rsidR="0008670E" w:rsidRDefault="0008670E" w:rsidP="0008670E">
            <w:pPr>
              <w:pStyle w:val="NormalWeb"/>
              <w:numPr>
                <w:ilvl w:val="0"/>
                <w:numId w:val="16"/>
              </w:numPr>
              <w:ind w:left="0"/>
              <w:rPr>
                <w:color w:val="2B3A42"/>
                <w:sz w:val="27"/>
                <w:szCs w:val="27"/>
                <w:lang w:val="en"/>
              </w:rPr>
            </w:pPr>
            <w:r>
              <w:rPr>
                <w:color w:val="2B3A42"/>
                <w:sz w:val="16"/>
                <w:szCs w:val="16"/>
                <w:lang w:val="en"/>
              </w:rPr>
              <w:t>We will ensure we reflect upon how the impact of parental engagement has the greatest impact upon pupil attainment by ensuring parent workshops include support, advice and guidance for</w:t>
            </w:r>
            <w:r w:rsidRPr="00251FB8">
              <w:rPr>
                <w:color w:val="2B3A42"/>
                <w:sz w:val="16"/>
                <w:szCs w:val="16"/>
                <w:lang w:val="en"/>
              </w:rPr>
              <w:t xml:space="preserve"> parents who are not confident in </w:t>
            </w:r>
            <w:r w:rsidRPr="00251FB8">
              <w:rPr>
                <w:color w:val="2B3A42"/>
                <w:sz w:val="16"/>
                <w:szCs w:val="16"/>
                <w:lang w:val="en"/>
              </w:rPr>
              <w:lastRenderedPageBreak/>
              <w:t>their</w:t>
            </w:r>
            <w:r>
              <w:rPr>
                <w:color w:val="2B3A42"/>
                <w:sz w:val="27"/>
                <w:szCs w:val="27"/>
                <w:lang w:val="en"/>
              </w:rPr>
              <w:t xml:space="preserve"> </w:t>
            </w:r>
            <w:r w:rsidRPr="00251FB8">
              <w:rPr>
                <w:color w:val="2B3A42"/>
                <w:sz w:val="16"/>
                <w:szCs w:val="16"/>
                <w:lang w:val="en"/>
              </w:rPr>
              <w:t>ability to support their children’s learning, such as simple s</w:t>
            </w:r>
            <w:r>
              <w:rPr>
                <w:color w:val="2B3A42"/>
                <w:sz w:val="16"/>
                <w:szCs w:val="16"/>
                <w:lang w:val="en"/>
              </w:rPr>
              <w:t>trategies to help their child to read.</w:t>
            </w:r>
          </w:p>
          <w:p w14:paraId="78964C16" w14:textId="5B768F12" w:rsidR="0008670E" w:rsidRPr="00251FB8" w:rsidRDefault="0008670E" w:rsidP="0008670E">
            <w:pPr>
              <w:pStyle w:val="NormalWeb"/>
              <w:numPr>
                <w:ilvl w:val="0"/>
                <w:numId w:val="16"/>
              </w:numPr>
              <w:ind w:left="0"/>
              <w:rPr>
                <w:rFonts w:ascii="Arial" w:hAnsi="Arial" w:cs="Arial"/>
                <w:color w:val="0D0D0D"/>
                <w:sz w:val="16"/>
                <w:szCs w:val="16"/>
              </w:rPr>
            </w:pPr>
            <w:r w:rsidRPr="00251FB8">
              <w:rPr>
                <w:color w:val="2B3A42"/>
                <w:sz w:val="16"/>
                <w:szCs w:val="16"/>
                <w:lang w:val="en"/>
              </w:rPr>
              <w:t xml:space="preserve"> </w:t>
            </w:r>
          </w:p>
        </w:tc>
        <w:tc>
          <w:tcPr>
            <w:tcW w:w="3260" w:type="dxa"/>
            <w:gridSpan w:val="2"/>
            <w:vMerge w:val="restart"/>
            <w:shd w:val="clear" w:color="auto" w:fill="auto"/>
            <w:tcMar>
              <w:top w:w="57" w:type="dxa"/>
              <w:bottom w:w="57" w:type="dxa"/>
            </w:tcMar>
          </w:tcPr>
          <w:p w14:paraId="441DDECE" w14:textId="14A2407F" w:rsidR="005512A5" w:rsidRDefault="005512A5"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 xml:space="preserve">Staff – CPD – structured conversations </w:t>
            </w:r>
          </w:p>
          <w:p w14:paraId="48F963D8" w14:textId="77777777" w:rsidR="005512A5" w:rsidRDefault="005512A5" w:rsidP="0008670E">
            <w:pPr>
              <w:spacing w:after="0" w:line="288" w:lineRule="auto"/>
              <w:rPr>
                <w:rFonts w:ascii="Arial" w:eastAsia="Times New Roman" w:hAnsi="Arial" w:cs="Arial"/>
                <w:color w:val="0D0D0D"/>
                <w:sz w:val="16"/>
                <w:szCs w:val="16"/>
                <w:lang w:eastAsia="en-GB"/>
              </w:rPr>
            </w:pPr>
          </w:p>
          <w:p w14:paraId="10C30A5F" w14:textId="25719AD5"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 meetings</w:t>
            </w:r>
          </w:p>
          <w:p w14:paraId="6F8200A3" w14:textId="77777777" w:rsidR="0008670E" w:rsidRDefault="0008670E" w:rsidP="0008670E">
            <w:pPr>
              <w:spacing w:after="0" w:line="288" w:lineRule="auto"/>
              <w:rPr>
                <w:rFonts w:ascii="Arial" w:eastAsia="Times New Roman" w:hAnsi="Arial" w:cs="Arial"/>
                <w:color w:val="0D0D0D"/>
                <w:sz w:val="16"/>
                <w:szCs w:val="16"/>
                <w:lang w:eastAsia="en-GB"/>
              </w:rPr>
            </w:pPr>
          </w:p>
          <w:p w14:paraId="38F1EA12" w14:textId="45FFC49E" w:rsidR="0008670E" w:rsidRPr="00251FB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Parent attendance / evaluations of events </w:t>
            </w:r>
          </w:p>
        </w:tc>
        <w:tc>
          <w:tcPr>
            <w:tcW w:w="1417" w:type="dxa"/>
            <w:gridSpan w:val="3"/>
            <w:vMerge w:val="restart"/>
            <w:shd w:val="clear" w:color="auto" w:fill="auto"/>
          </w:tcPr>
          <w:p w14:paraId="41CE49F5"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NL</w:t>
            </w:r>
          </w:p>
          <w:p w14:paraId="45AFCE09" w14:textId="77777777"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0026B579" w14:textId="4A897A90" w:rsidR="0008670E"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PLs</w:t>
            </w:r>
          </w:p>
          <w:p w14:paraId="33AD749B" w14:textId="172FD642" w:rsidR="0008670E" w:rsidRPr="00251FB8" w:rsidRDefault="0008670E"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CLs</w:t>
            </w:r>
          </w:p>
        </w:tc>
        <w:tc>
          <w:tcPr>
            <w:tcW w:w="2835" w:type="dxa"/>
            <w:shd w:val="clear" w:color="auto" w:fill="auto"/>
          </w:tcPr>
          <w:p w14:paraId="205F1D67" w14:textId="6CF9FB45" w:rsidR="0008670E" w:rsidRPr="00251FB8" w:rsidRDefault="0008670E" w:rsidP="0008670E">
            <w:pPr>
              <w:spacing w:after="0" w:line="288" w:lineRule="auto"/>
              <w:rPr>
                <w:rFonts w:ascii="Arial" w:eastAsia="Times New Roman" w:hAnsi="Arial" w:cs="Arial"/>
                <w:color w:val="0D0D0D"/>
                <w:sz w:val="16"/>
                <w:szCs w:val="16"/>
                <w:lang w:eastAsia="en-GB"/>
              </w:rPr>
            </w:pPr>
            <w:r w:rsidRPr="009A0821">
              <w:rPr>
                <w:rFonts w:ascii="Arial" w:eastAsia="Times New Roman" w:hAnsi="Arial" w:cs="Arial"/>
                <w:color w:val="0D0D0D"/>
                <w:sz w:val="16"/>
                <w:szCs w:val="16"/>
                <w:lang w:eastAsia="en-GB"/>
              </w:rPr>
              <w:t>Every half term</w:t>
            </w:r>
          </w:p>
        </w:tc>
      </w:tr>
      <w:tr w:rsidR="0008670E" w:rsidRPr="004D387E" w14:paraId="5C9E37B0" w14:textId="77777777" w:rsidTr="00F062C1">
        <w:trPr>
          <w:trHeight w:hRule="exact" w:val="583"/>
        </w:trPr>
        <w:tc>
          <w:tcPr>
            <w:tcW w:w="1838" w:type="dxa"/>
            <w:gridSpan w:val="3"/>
            <w:vMerge/>
            <w:shd w:val="clear" w:color="auto" w:fill="auto"/>
            <w:tcMar>
              <w:top w:w="57" w:type="dxa"/>
              <w:bottom w:w="57" w:type="dxa"/>
            </w:tcMar>
          </w:tcPr>
          <w:p w14:paraId="37993E2F" w14:textId="4049EFD1"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3B771FB9" w14:textId="77777777" w:rsidR="0008670E" w:rsidRPr="00251FB8" w:rsidRDefault="0008670E" w:rsidP="0008670E">
            <w:pPr>
              <w:spacing w:after="240" w:line="288" w:lineRule="auto"/>
              <w:rPr>
                <w:rFonts w:ascii="Arial" w:eastAsia="Times New Roman" w:hAnsi="Arial" w:cs="Arial"/>
                <w:color w:val="0D0D0D"/>
                <w:sz w:val="16"/>
                <w:szCs w:val="16"/>
                <w:lang w:eastAsia="en-GB"/>
              </w:rPr>
            </w:pPr>
            <w:r w:rsidRPr="00251FB8">
              <w:rPr>
                <w:rFonts w:ascii="Arial" w:eastAsia="Times New Roman" w:hAnsi="Arial" w:cs="Arial"/>
                <w:color w:val="0D0D0D"/>
                <w:sz w:val="16"/>
                <w:szCs w:val="16"/>
                <w:lang w:eastAsia="en-GB"/>
              </w:rPr>
              <w:t>Close the gap in writing outcomes</w:t>
            </w:r>
          </w:p>
          <w:p w14:paraId="0CF3612D"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544" w:type="dxa"/>
            <w:vMerge/>
            <w:shd w:val="clear" w:color="auto" w:fill="auto"/>
            <w:tcMar>
              <w:top w:w="57" w:type="dxa"/>
              <w:bottom w:w="57" w:type="dxa"/>
            </w:tcMar>
          </w:tcPr>
          <w:p w14:paraId="6FE3B57D"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260" w:type="dxa"/>
            <w:gridSpan w:val="2"/>
            <w:vMerge/>
            <w:shd w:val="clear" w:color="auto" w:fill="auto"/>
            <w:tcMar>
              <w:top w:w="57" w:type="dxa"/>
              <w:bottom w:w="57" w:type="dxa"/>
            </w:tcMar>
          </w:tcPr>
          <w:p w14:paraId="0DB67AD1"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1417" w:type="dxa"/>
            <w:gridSpan w:val="3"/>
            <w:vMerge/>
            <w:shd w:val="clear" w:color="auto" w:fill="auto"/>
          </w:tcPr>
          <w:p w14:paraId="2C9267E3"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835" w:type="dxa"/>
            <w:shd w:val="clear" w:color="auto" w:fill="auto"/>
          </w:tcPr>
          <w:p w14:paraId="07A83FA4" w14:textId="4D29830C" w:rsidR="0008670E" w:rsidRPr="00251FB8" w:rsidRDefault="0008670E" w:rsidP="0008670E">
            <w:pPr>
              <w:spacing w:after="0" w:line="288" w:lineRule="auto"/>
              <w:rPr>
                <w:rFonts w:ascii="Arial" w:eastAsia="Times New Roman" w:hAnsi="Arial" w:cs="Arial"/>
                <w:color w:val="0D0D0D"/>
                <w:sz w:val="16"/>
                <w:szCs w:val="16"/>
                <w:lang w:eastAsia="en-GB"/>
              </w:rPr>
            </w:pPr>
            <w:r w:rsidRPr="009A0821">
              <w:rPr>
                <w:rFonts w:ascii="Arial" w:eastAsia="Times New Roman" w:hAnsi="Arial" w:cs="Arial"/>
                <w:color w:val="0D0D0D"/>
                <w:sz w:val="16"/>
                <w:szCs w:val="16"/>
                <w:lang w:eastAsia="en-GB"/>
              </w:rPr>
              <w:t>Every half term</w:t>
            </w:r>
          </w:p>
        </w:tc>
      </w:tr>
      <w:tr w:rsidR="0008670E" w:rsidRPr="004D387E" w14:paraId="6B8E28CA" w14:textId="77777777" w:rsidTr="000A20FF">
        <w:trPr>
          <w:trHeight w:hRule="exact" w:val="1197"/>
        </w:trPr>
        <w:tc>
          <w:tcPr>
            <w:tcW w:w="1838" w:type="dxa"/>
            <w:gridSpan w:val="3"/>
            <w:vMerge/>
            <w:shd w:val="clear" w:color="auto" w:fill="auto"/>
            <w:tcMar>
              <w:top w:w="57" w:type="dxa"/>
              <w:bottom w:w="57" w:type="dxa"/>
            </w:tcMar>
          </w:tcPr>
          <w:p w14:paraId="5540BC7D"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6408E28F" w14:textId="72AAF228" w:rsidR="0008670E" w:rsidRPr="00251FB8" w:rsidRDefault="0008670E" w:rsidP="0008670E">
            <w:pPr>
              <w:spacing w:after="240" w:line="288" w:lineRule="auto"/>
              <w:rPr>
                <w:rFonts w:ascii="Arial" w:eastAsia="Times New Roman" w:hAnsi="Arial" w:cs="Arial"/>
                <w:color w:val="0D0D0D"/>
                <w:sz w:val="16"/>
                <w:szCs w:val="16"/>
                <w:lang w:eastAsia="en-GB"/>
              </w:rPr>
            </w:pPr>
            <w:r w:rsidRPr="00251FB8">
              <w:rPr>
                <w:rFonts w:ascii="Arial" w:eastAsia="Times New Roman" w:hAnsi="Arial" w:cs="Arial"/>
                <w:color w:val="0D0D0D"/>
                <w:sz w:val="16"/>
                <w:szCs w:val="16"/>
                <w:lang w:eastAsia="en-GB"/>
              </w:rPr>
              <w:t xml:space="preserve">Increase amount of children achieving combined at end of KS2 </w:t>
            </w:r>
          </w:p>
          <w:p w14:paraId="2F8BE406"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544" w:type="dxa"/>
            <w:vMerge/>
            <w:shd w:val="clear" w:color="auto" w:fill="auto"/>
            <w:tcMar>
              <w:top w:w="57" w:type="dxa"/>
              <w:bottom w:w="57" w:type="dxa"/>
            </w:tcMar>
          </w:tcPr>
          <w:p w14:paraId="24B78124"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260" w:type="dxa"/>
            <w:gridSpan w:val="2"/>
            <w:vMerge/>
            <w:shd w:val="clear" w:color="auto" w:fill="auto"/>
            <w:tcMar>
              <w:top w:w="57" w:type="dxa"/>
              <w:bottom w:w="57" w:type="dxa"/>
            </w:tcMar>
          </w:tcPr>
          <w:p w14:paraId="2EE1F614"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1417" w:type="dxa"/>
            <w:gridSpan w:val="3"/>
            <w:vMerge/>
            <w:shd w:val="clear" w:color="auto" w:fill="auto"/>
          </w:tcPr>
          <w:p w14:paraId="2DAA395B"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835" w:type="dxa"/>
            <w:shd w:val="clear" w:color="auto" w:fill="auto"/>
          </w:tcPr>
          <w:p w14:paraId="76671499" w14:textId="4C953C4C" w:rsidR="0008670E" w:rsidRPr="00251FB8" w:rsidRDefault="0008670E" w:rsidP="0008670E">
            <w:pPr>
              <w:spacing w:after="0" w:line="288" w:lineRule="auto"/>
              <w:rPr>
                <w:rFonts w:ascii="Arial" w:eastAsia="Times New Roman" w:hAnsi="Arial" w:cs="Arial"/>
                <w:color w:val="0D0D0D"/>
                <w:sz w:val="16"/>
                <w:szCs w:val="16"/>
                <w:lang w:eastAsia="en-GB"/>
              </w:rPr>
            </w:pPr>
            <w:r w:rsidRPr="009A0821">
              <w:rPr>
                <w:rFonts w:ascii="Arial" w:eastAsia="Times New Roman" w:hAnsi="Arial" w:cs="Arial"/>
                <w:color w:val="0D0D0D"/>
                <w:sz w:val="16"/>
                <w:szCs w:val="16"/>
                <w:lang w:eastAsia="en-GB"/>
              </w:rPr>
              <w:t>Every half term</w:t>
            </w:r>
          </w:p>
        </w:tc>
      </w:tr>
      <w:tr w:rsidR="0008670E" w:rsidRPr="004D387E" w14:paraId="581E5417" w14:textId="77777777" w:rsidTr="00FD37B6">
        <w:trPr>
          <w:trHeight w:hRule="exact" w:val="1495"/>
        </w:trPr>
        <w:tc>
          <w:tcPr>
            <w:tcW w:w="1838" w:type="dxa"/>
            <w:gridSpan w:val="3"/>
            <w:vMerge/>
            <w:shd w:val="clear" w:color="auto" w:fill="auto"/>
            <w:tcMar>
              <w:top w:w="57" w:type="dxa"/>
              <w:bottom w:w="57" w:type="dxa"/>
            </w:tcMar>
          </w:tcPr>
          <w:p w14:paraId="193D947F"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43E8666F" w14:textId="77777777" w:rsidR="0008670E" w:rsidRPr="00251FB8" w:rsidRDefault="0008670E" w:rsidP="0008670E">
            <w:pPr>
              <w:spacing w:after="240" w:line="288" w:lineRule="auto"/>
              <w:rPr>
                <w:rFonts w:ascii="Arial" w:eastAsia="Times New Roman" w:hAnsi="Arial" w:cs="Arial"/>
                <w:color w:val="0D0D0D"/>
                <w:sz w:val="16"/>
                <w:szCs w:val="16"/>
                <w:lang w:eastAsia="en-GB"/>
              </w:rPr>
            </w:pPr>
            <w:r w:rsidRPr="00251FB8">
              <w:rPr>
                <w:rFonts w:ascii="Arial" w:eastAsia="Times New Roman" w:hAnsi="Arial" w:cs="Arial"/>
                <w:color w:val="0D0D0D"/>
                <w:sz w:val="16"/>
                <w:szCs w:val="16"/>
                <w:lang w:eastAsia="en-GB"/>
              </w:rPr>
              <w:t>Increase the percentage of disadvantaged pupils achieving greater depth in reading, writing and maths</w:t>
            </w:r>
          </w:p>
          <w:p w14:paraId="6A768741"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544" w:type="dxa"/>
            <w:vMerge/>
            <w:shd w:val="clear" w:color="auto" w:fill="auto"/>
            <w:tcMar>
              <w:top w:w="57" w:type="dxa"/>
              <w:bottom w:w="57" w:type="dxa"/>
            </w:tcMar>
          </w:tcPr>
          <w:p w14:paraId="602FC584"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3260" w:type="dxa"/>
            <w:gridSpan w:val="2"/>
            <w:vMerge/>
            <w:shd w:val="clear" w:color="auto" w:fill="auto"/>
            <w:tcMar>
              <w:top w:w="57" w:type="dxa"/>
              <w:bottom w:w="57" w:type="dxa"/>
            </w:tcMar>
          </w:tcPr>
          <w:p w14:paraId="23B9514A"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1417" w:type="dxa"/>
            <w:gridSpan w:val="3"/>
            <w:vMerge/>
            <w:shd w:val="clear" w:color="auto" w:fill="auto"/>
          </w:tcPr>
          <w:p w14:paraId="177052C9"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835" w:type="dxa"/>
            <w:shd w:val="clear" w:color="auto" w:fill="auto"/>
          </w:tcPr>
          <w:p w14:paraId="4B24A6C3" w14:textId="143720C1" w:rsidR="0008670E" w:rsidRPr="00251FB8" w:rsidRDefault="0008670E" w:rsidP="0008670E">
            <w:pPr>
              <w:spacing w:after="0" w:line="288" w:lineRule="auto"/>
              <w:rPr>
                <w:rFonts w:ascii="Arial" w:eastAsia="Times New Roman" w:hAnsi="Arial" w:cs="Arial"/>
                <w:color w:val="0D0D0D"/>
                <w:sz w:val="16"/>
                <w:szCs w:val="16"/>
                <w:lang w:eastAsia="en-GB"/>
              </w:rPr>
            </w:pPr>
            <w:r w:rsidRPr="009A0821">
              <w:rPr>
                <w:rFonts w:ascii="Arial" w:eastAsia="Times New Roman" w:hAnsi="Arial" w:cs="Arial"/>
                <w:color w:val="0D0D0D"/>
                <w:sz w:val="16"/>
                <w:szCs w:val="16"/>
                <w:lang w:eastAsia="en-GB"/>
              </w:rPr>
              <w:t>Every half term</w:t>
            </w:r>
          </w:p>
        </w:tc>
      </w:tr>
      <w:tr w:rsidR="0008670E" w:rsidRPr="004D387E" w14:paraId="46F6AE80" w14:textId="77777777" w:rsidTr="00350A4A">
        <w:trPr>
          <w:trHeight w:hRule="exact" w:val="3611"/>
        </w:trPr>
        <w:tc>
          <w:tcPr>
            <w:tcW w:w="1838" w:type="dxa"/>
            <w:gridSpan w:val="3"/>
            <w:shd w:val="clear" w:color="auto" w:fill="auto"/>
            <w:tcMar>
              <w:top w:w="57" w:type="dxa"/>
              <w:bottom w:w="57" w:type="dxa"/>
            </w:tcMar>
          </w:tcPr>
          <w:p w14:paraId="726DC6AD" w14:textId="3B15F5CE" w:rsidR="0099408A" w:rsidRDefault="0099408A" w:rsidP="0099408A">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ensure disadvantaged pupils attend enrichment clubs including breakfast and homework club to meet their social, emotional, mental health needs</w:t>
            </w:r>
          </w:p>
          <w:p w14:paraId="358438FC" w14:textId="77777777" w:rsidR="002E13FF" w:rsidRDefault="002E13FF" w:rsidP="0099408A">
            <w:pPr>
              <w:spacing w:after="0" w:line="288" w:lineRule="auto"/>
              <w:rPr>
                <w:rFonts w:ascii="Arial" w:eastAsia="Times New Roman" w:hAnsi="Arial" w:cs="Arial"/>
                <w:color w:val="0D0D0D"/>
                <w:sz w:val="16"/>
                <w:szCs w:val="16"/>
                <w:lang w:eastAsia="en-GB"/>
              </w:rPr>
            </w:pPr>
          </w:p>
          <w:p w14:paraId="2C8AE008" w14:textId="364FB62B" w:rsidR="002E13FF" w:rsidRDefault="002E13FF" w:rsidP="0099408A">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access support for pupils outside of the school as necessary including </w:t>
            </w:r>
            <w:r w:rsidR="00350A4A">
              <w:rPr>
                <w:rFonts w:ascii="Arial" w:eastAsia="Times New Roman" w:hAnsi="Arial" w:cs="Arial"/>
                <w:color w:val="0D0D0D"/>
                <w:sz w:val="16"/>
                <w:szCs w:val="16"/>
                <w:lang w:eastAsia="en-GB"/>
              </w:rPr>
              <w:t xml:space="preserve">DV / Bereavement services </w:t>
            </w:r>
          </w:p>
          <w:p w14:paraId="673405BE" w14:textId="77777777" w:rsidR="0008670E" w:rsidRPr="00251FB8" w:rsidRDefault="0008670E" w:rsidP="0008670E">
            <w:pPr>
              <w:spacing w:after="0" w:line="288" w:lineRule="auto"/>
              <w:rPr>
                <w:rFonts w:ascii="Arial" w:eastAsia="Times New Roman" w:hAnsi="Arial" w:cs="Arial"/>
                <w:color w:val="0D0D0D"/>
                <w:sz w:val="16"/>
                <w:szCs w:val="16"/>
                <w:lang w:eastAsia="en-GB"/>
              </w:rPr>
            </w:pPr>
          </w:p>
        </w:tc>
        <w:tc>
          <w:tcPr>
            <w:tcW w:w="2523" w:type="dxa"/>
            <w:gridSpan w:val="2"/>
            <w:shd w:val="clear" w:color="auto" w:fill="auto"/>
            <w:tcMar>
              <w:top w:w="57" w:type="dxa"/>
              <w:bottom w:w="57" w:type="dxa"/>
            </w:tcMar>
          </w:tcPr>
          <w:p w14:paraId="51CD2BF4" w14:textId="45AE8C09" w:rsidR="0008670E" w:rsidRPr="00251FB8" w:rsidRDefault="0008670E" w:rsidP="0008670E">
            <w:pPr>
              <w:spacing w:after="0" w:line="288" w:lineRule="auto"/>
              <w:rPr>
                <w:rFonts w:ascii="Arial" w:eastAsia="Times New Roman" w:hAnsi="Arial" w:cs="Arial"/>
                <w:color w:val="0D0D0D"/>
                <w:sz w:val="16"/>
                <w:szCs w:val="16"/>
                <w:lang w:eastAsia="en-GB"/>
              </w:rPr>
            </w:pPr>
            <w:r w:rsidRPr="00251FB8">
              <w:rPr>
                <w:rFonts w:ascii="Arial" w:eastAsia="Times New Roman" w:hAnsi="Arial" w:cs="Arial"/>
                <w:color w:val="0D0D0D"/>
                <w:sz w:val="16"/>
                <w:szCs w:val="16"/>
                <w:lang w:eastAsia="en-GB"/>
              </w:rPr>
              <w:t>Attendance - to eradicate the disadvantaged / non-disadvantaged attendance gap</w:t>
            </w:r>
          </w:p>
        </w:tc>
        <w:tc>
          <w:tcPr>
            <w:tcW w:w="3544" w:type="dxa"/>
            <w:shd w:val="clear" w:color="auto" w:fill="auto"/>
            <w:tcMar>
              <w:top w:w="57" w:type="dxa"/>
              <w:bottom w:w="57" w:type="dxa"/>
            </w:tcMar>
          </w:tcPr>
          <w:p w14:paraId="5483A8F7" w14:textId="77777777" w:rsidR="005F0645" w:rsidRDefault="0099408A" w:rsidP="0099408A">
            <w:pPr>
              <w:pStyle w:val="NormalWeb"/>
              <w:rPr>
                <w:color w:val="2B3A42"/>
                <w:sz w:val="16"/>
                <w:szCs w:val="16"/>
                <w:lang w:val="en"/>
              </w:rPr>
            </w:pPr>
            <w:r>
              <w:rPr>
                <w:color w:val="2B3A42"/>
                <w:sz w:val="16"/>
                <w:szCs w:val="16"/>
                <w:lang w:val="en"/>
              </w:rPr>
              <w:t xml:space="preserve">At </w:t>
            </w:r>
            <w:proofErr w:type="gramStart"/>
            <w:r>
              <w:rPr>
                <w:color w:val="2B3A42"/>
                <w:sz w:val="16"/>
                <w:szCs w:val="16"/>
                <w:lang w:val="en"/>
              </w:rPr>
              <w:t>PP</w:t>
            </w:r>
            <w:proofErr w:type="gramEnd"/>
            <w:r>
              <w:rPr>
                <w:color w:val="2B3A42"/>
                <w:sz w:val="16"/>
                <w:szCs w:val="16"/>
                <w:lang w:val="en"/>
              </w:rPr>
              <w:t xml:space="preserve"> we value the impact that our enrichment clubs can have upon some of our most disadvantaged pupils.  This </w:t>
            </w:r>
            <w:proofErr w:type="gramStart"/>
            <w:r>
              <w:rPr>
                <w:color w:val="2B3A42"/>
                <w:sz w:val="16"/>
                <w:szCs w:val="16"/>
                <w:lang w:val="en"/>
              </w:rPr>
              <w:t>is evidenced</w:t>
            </w:r>
            <w:proofErr w:type="gramEnd"/>
            <w:r>
              <w:rPr>
                <w:color w:val="2B3A42"/>
                <w:sz w:val="16"/>
                <w:szCs w:val="16"/>
                <w:lang w:val="en"/>
              </w:rPr>
              <w:t xml:space="preserve"> in our safeguarding processes.  </w:t>
            </w:r>
          </w:p>
          <w:p w14:paraId="197AF602" w14:textId="4B12D116" w:rsidR="0099408A" w:rsidRDefault="0099408A" w:rsidP="0099408A">
            <w:pPr>
              <w:pStyle w:val="NormalWeb"/>
              <w:rPr>
                <w:color w:val="2B3A42"/>
                <w:sz w:val="16"/>
                <w:szCs w:val="16"/>
                <w:lang w:val="en"/>
              </w:rPr>
            </w:pPr>
            <w:r>
              <w:rPr>
                <w:color w:val="2B3A42"/>
                <w:sz w:val="16"/>
                <w:szCs w:val="16"/>
                <w:lang w:val="en"/>
              </w:rPr>
              <w:t xml:space="preserve">Pupils benefit </w:t>
            </w:r>
            <w:r w:rsidR="005F0645">
              <w:rPr>
                <w:color w:val="2B3A42"/>
                <w:sz w:val="16"/>
                <w:szCs w:val="16"/>
                <w:lang w:val="en"/>
              </w:rPr>
              <w:t xml:space="preserve">from the structure and </w:t>
            </w:r>
            <w:r>
              <w:rPr>
                <w:color w:val="2B3A42"/>
                <w:sz w:val="16"/>
                <w:szCs w:val="16"/>
                <w:lang w:val="en"/>
              </w:rPr>
              <w:t xml:space="preserve">by </w:t>
            </w:r>
            <w:proofErr w:type="spellStart"/>
            <w:r>
              <w:rPr>
                <w:color w:val="2B3A42"/>
                <w:sz w:val="16"/>
                <w:szCs w:val="16"/>
                <w:lang w:val="en"/>
              </w:rPr>
              <w:t>socialising</w:t>
            </w:r>
            <w:proofErr w:type="spellEnd"/>
            <w:r>
              <w:rPr>
                <w:color w:val="2B3A42"/>
                <w:sz w:val="16"/>
                <w:szCs w:val="16"/>
                <w:lang w:val="en"/>
              </w:rPr>
              <w:t xml:space="preserve"> with their peers and sharing time with them before and after school.</w:t>
            </w:r>
          </w:p>
          <w:p w14:paraId="422C664B" w14:textId="0F5A57B3" w:rsidR="0099408A" w:rsidRPr="0099408A" w:rsidRDefault="005F0645" w:rsidP="0099408A">
            <w:pPr>
              <w:pStyle w:val="NormalWeb"/>
              <w:rPr>
                <w:color w:val="2B3A42"/>
                <w:sz w:val="16"/>
                <w:szCs w:val="16"/>
                <w:lang w:val="en"/>
              </w:rPr>
            </w:pPr>
            <w:r>
              <w:rPr>
                <w:color w:val="2B3A42"/>
                <w:sz w:val="16"/>
                <w:szCs w:val="16"/>
                <w:lang w:val="en"/>
              </w:rPr>
              <w:t>Disadvanta</w:t>
            </w:r>
            <w:r w:rsidR="0099408A">
              <w:rPr>
                <w:color w:val="2B3A42"/>
                <w:sz w:val="16"/>
                <w:szCs w:val="16"/>
                <w:lang w:val="en"/>
              </w:rPr>
              <w:t>ged pupils will be given priority for enrichment</w:t>
            </w:r>
            <w:r>
              <w:rPr>
                <w:color w:val="2B3A42"/>
                <w:sz w:val="16"/>
                <w:szCs w:val="16"/>
                <w:lang w:val="en"/>
              </w:rPr>
              <w:t xml:space="preserve"> opportunities</w:t>
            </w:r>
          </w:p>
          <w:p w14:paraId="471C18FD" w14:textId="19D7530B" w:rsidR="0099408A" w:rsidRPr="00251FB8" w:rsidRDefault="0099408A" w:rsidP="0099408A">
            <w:pPr>
              <w:pStyle w:val="NormalWeb"/>
              <w:numPr>
                <w:ilvl w:val="0"/>
                <w:numId w:val="17"/>
              </w:numPr>
              <w:ind w:left="0"/>
              <w:rPr>
                <w:rFonts w:ascii="Arial" w:hAnsi="Arial" w:cs="Arial"/>
                <w:color w:val="0D0D0D"/>
                <w:sz w:val="16"/>
                <w:szCs w:val="16"/>
              </w:rPr>
            </w:pPr>
          </w:p>
        </w:tc>
        <w:tc>
          <w:tcPr>
            <w:tcW w:w="3260" w:type="dxa"/>
            <w:gridSpan w:val="2"/>
            <w:shd w:val="clear" w:color="auto" w:fill="auto"/>
            <w:tcMar>
              <w:top w:w="57" w:type="dxa"/>
              <w:bottom w:w="57" w:type="dxa"/>
            </w:tcMar>
          </w:tcPr>
          <w:p w14:paraId="2293C50F" w14:textId="77777777" w:rsidR="0008670E" w:rsidRDefault="0099408A"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will oversee and monitor families in need of Early Help</w:t>
            </w:r>
          </w:p>
          <w:p w14:paraId="19FB98A5" w14:textId="77777777" w:rsidR="0099408A" w:rsidRDefault="0099408A" w:rsidP="0008670E">
            <w:pPr>
              <w:spacing w:after="0" w:line="288" w:lineRule="auto"/>
              <w:rPr>
                <w:rFonts w:ascii="Arial" w:eastAsia="Times New Roman" w:hAnsi="Arial" w:cs="Arial"/>
                <w:color w:val="0D0D0D"/>
                <w:sz w:val="16"/>
                <w:szCs w:val="16"/>
                <w:lang w:eastAsia="en-GB"/>
              </w:rPr>
            </w:pPr>
          </w:p>
          <w:p w14:paraId="1BF78A96" w14:textId="169579BA" w:rsidR="0099408A" w:rsidRPr="00251FB8" w:rsidRDefault="0099408A"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Inclusion meetings will focus upon must vulnerable families</w:t>
            </w:r>
          </w:p>
        </w:tc>
        <w:tc>
          <w:tcPr>
            <w:tcW w:w="1417" w:type="dxa"/>
            <w:gridSpan w:val="3"/>
            <w:shd w:val="clear" w:color="auto" w:fill="auto"/>
          </w:tcPr>
          <w:p w14:paraId="7F6B9741" w14:textId="494F79B1" w:rsidR="0099408A" w:rsidRDefault="0099408A"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DSL </w:t>
            </w:r>
            <w:r w:rsidR="002E13FF">
              <w:rPr>
                <w:rFonts w:ascii="Arial" w:eastAsia="Times New Roman" w:hAnsi="Arial" w:cs="Arial"/>
                <w:color w:val="0D0D0D"/>
                <w:sz w:val="16"/>
                <w:szCs w:val="16"/>
                <w:lang w:eastAsia="en-GB"/>
              </w:rPr>
              <w:t>–</w:t>
            </w:r>
            <w:r>
              <w:rPr>
                <w:rFonts w:ascii="Arial" w:eastAsia="Times New Roman" w:hAnsi="Arial" w:cs="Arial"/>
                <w:color w:val="0D0D0D"/>
                <w:sz w:val="16"/>
                <w:szCs w:val="16"/>
                <w:lang w:eastAsia="en-GB"/>
              </w:rPr>
              <w:t xml:space="preserve"> KD</w:t>
            </w:r>
          </w:p>
          <w:p w14:paraId="35CEE35E" w14:textId="77777777" w:rsidR="002E13FF" w:rsidRDefault="002E13FF" w:rsidP="0008670E">
            <w:pPr>
              <w:spacing w:after="0" w:line="288" w:lineRule="auto"/>
              <w:rPr>
                <w:rFonts w:ascii="Arial" w:eastAsia="Times New Roman" w:hAnsi="Arial" w:cs="Arial"/>
                <w:color w:val="0D0D0D"/>
                <w:sz w:val="16"/>
                <w:szCs w:val="16"/>
                <w:lang w:eastAsia="en-GB"/>
              </w:rPr>
            </w:pPr>
          </w:p>
          <w:p w14:paraId="08FC5332" w14:textId="53105B1D" w:rsidR="002E13FF" w:rsidRDefault="002E13FF"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5D968BC7" w14:textId="77777777" w:rsidR="0099408A" w:rsidRDefault="0099408A" w:rsidP="0008670E">
            <w:pPr>
              <w:spacing w:after="0" w:line="288" w:lineRule="auto"/>
              <w:rPr>
                <w:rFonts w:ascii="Arial" w:eastAsia="Times New Roman" w:hAnsi="Arial" w:cs="Arial"/>
                <w:color w:val="0D0D0D"/>
                <w:sz w:val="16"/>
                <w:szCs w:val="16"/>
                <w:lang w:eastAsia="en-GB"/>
              </w:rPr>
            </w:pPr>
          </w:p>
          <w:p w14:paraId="028C6CD2" w14:textId="57FFBA5E" w:rsidR="0008670E" w:rsidRPr="00251FB8" w:rsidRDefault="0099408A" w:rsidP="0008670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 KW</w:t>
            </w:r>
          </w:p>
        </w:tc>
        <w:tc>
          <w:tcPr>
            <w:tcW w:w="2835" w:type="dxa"/>
            <w:shd w:val="clear" w:color="auto" w:fill="auto"/>
          </w:tcPr>
          <w:p w14:paraId="60375CF9" w14:textId="21F04A3B" w:rsidR="0008670E" w:rsidRPr="00251FB8" w:rsidRDefault="0008670E" w:rsidP="0008670E">
            <w:pPr>
              <w:spacing w:after="0" w:line="288" w:lineRule="auto"/>
              <w:rPr>
                <w:rFonts w:ascii="Arial" w:eastAsia="Times New Roman" w:hAnsi="Arial" w:cs="Arial"/>
                <w:color w:val="0D0D0D"/>
                <w:sz w:val="16"/>
                <w:szCs w:val="16"/>
                <w:lang w:eastAsia="en-GB"/>
              </w:rPr>
            </w:pPr>
            <w:r w:rsidRPr="009A0821">
              <w:rPr>
                <w:rFonts w:ascii="Arial" w:eastAsia="Times New Roman" w:hAnsi="Arial" w:cs="Arial"/>
                <w:color w:val="0D0D0D"/>
                <w:sz w:val="16"/>
                <w:szCs w:val="16"/>
                <w:lang w:eastAsia="en-GB"/>
              </w:rPr>
              <w:t>Every half term</w:t>
            </w:r>
          </w:p>
        </w:tc>
      </w:tr>
      <w:tr w:rsidR="004D387E" w:rsidRPr="004D387E" w14:paraId="36C7B904" w14:textId="77777777" w:rsidTr="00553FB3">
        <w:trPr>
          <w:trHeight w:hRule="exact" w:val="340"/>
        </w:trPr>
        <w:tc>
          <w:tcPr>
            <w:tcW w:w="12582" w:type="dxa"/>
            <w:gridSpan w:val="11"/>
            <w:shd w:val="clear" w:color="auto" w:fill="auto"/>
            <w:tcMar>
              <w:top w:w="57" w:type="dxa"/>
              <w:bottom w:w="57" w:type="dxa"/>
            </w:tcMar>
          </w:tcPr>
          <w:p w14:paraId="00914084" w14:textId="3C5D1653"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5F64BD86" w14:textId="19CC5762" w:rsidR="004D387E" w:rsidRPr="004D387E" w:rsidRDefault="006271FE"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20,000</w:t>
            </w:r>
          </w:p>
        </w:tc>
      </w:tr>
      <w:tr w:rsidR="004D387E" w:rsidRPr="004D387E" w14:paraId="674D66A3" w14:textId="77777777" w:rsidTr="00553FB3">
        <w:tc>
          <w:tcPr>
            <w:tcW w:w="15417" w:type="dxa"/>
            <w:gridSpan w:val="12"/>
            <w:shd w:val="clear" w:color="auto" w:fill="CFDCE3"/>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4D387E" w:rsidRPr="004D387E" w14:paraId="5DD1823E" w14:textId="77777777" w:rsidTr="006817E7">
        <w:trPr>
          <w:trHeight w:val="419"/>
        </w:trPr>
        <w:tc>
          <w:tcPr>
            <w:tcW w:w="15417" w:type="dxa"/>
            <w:gridSpan w:val="12"/>
            <w:shd w:val="clear" w:color="auto" w:fill="auto"/>
            <w:tcMar>
              <w:top w:w="57" w:type="dxa"/>
              <w:bottom w:w="57" w:type="dxa"/>
            </w:tcMar>
          </w:tcPr>
          <w:p w14:paraId="1F676D1C" w14:textId="4CF6CAF8" w:rsidR="004D387E" w:rsidRPr="00C707DB" w:rsidRDefault="006271FE" w:rsidP="004D387E">
            <w:pPr>
              <w:spacing w:after="240" w:line="288" w:lineRule="auto"/>
              <w:rPr>
                <w:rFonts w:ascii="Arial" w:eastAsia="Times New Roman" w:hAnsi="Arial" w:cs="Arial"/>
                <w:b/>
                <w:color w:val="0D0D0D"/>
                <w:sz w:val="24"/>
                <w:szCs w:val="24"/>
                <w:lang w:eastAsia="en-GB"/>
              </w:rPr>
            </w:pPr>
            <w:r w:rsidRPr="00C707DB">
              <w:rPr>
                <w:rFonts w:ascii="Arial" w:eastAsia="Times New Roman" w:hAnsi="Arial" w:cs="Arial"/>
                <w:b/>
                <w:color w:val="0D0D0D"/>
                <w:sz w:val="24"/>
                <w:szCs w:val="24"/>
                <w:lang w:eastAsia="en-GB"/>
              </w:rPr>
              <w:t>Overall cost of PP spend – £</w:t>
            </w:r>
            <w:r w:rsidR="001363BC" w:rsidRPr="00C707DB">
              <w:rPr>
                <w:rFonts w:ascii="Arial" w:eastAsia="Times New Roman" w:hAnsi="Arial" w:cs="Arial"/>
                <w:b/>
                <w:color w:val="0D0D0D"/>
                <w:sz w:val="24"/>
                <w:szCs w:val="24"/>
                <w:lang w:eastAsia="en-GB"/>
              </w:rPr>
              <w:t>194</w:t>
            </w:r>
            <w:r w:rsidRPr="00C707DB">
              <w:rPr>
                <w:rFonts w:ascii="Arial" w:eastAsia="Times New Roman" w:hAnsi="Arial" w:cs="Arial"/>
                <w:b/>
                <w:color w:val="0D0D0D"/>
                <w:sz w:val="24"/>
                <w:szCs w:val="24"/>
                <w:lang w:eastAsia="en-GB"/>
              </w:rPr>
              <w:t>,000</w:t>
            </w:r>
          </w:p>
        </w:tc>
      </w:tr>
    </w:tbl>
    <w:p w14:paraId="497E71C5" w14:textId="7B9B4C54" w:rsidR="00FD37B6" w:rsidRDefault="00FD37B6" w:rsidP="004D387E">
      <w:pPr>
        <w:tabs>
          <w:tab w:val="left" w:pos="14844"/>
        </w:tabs>
        <w:spacing w:after="240" w:line="288" w:lineRule="auto"/>
        <w:ind w:right="-40"/>
        <w:rPr>
          <w:rFonts w:ascii="Arial" w:eastAsia="Arial" w:hAnsi="Arial" w:cs="Arial"/>
          <w:color w:val="050505"/>
          <w:spacing w:val="1"/>
          <w:sz w:val="24"/>
          <w:szCs w:val="24"/>
          <w:lang w:eastAsia="en-GB"/>
        </w:rPr>
      </w:pPr>
    </w:p>
    <w:p w14:paraId="0FCC1A72" w14:textId="77777777" w:rsidR="00FD37B6" w:rsidRDefault="00FD37B6">
      <w:pPr>
        <w:rPr>
          <w:rFonts w:ascii="Arial" w:eastAsia="Arial" w:hAnsi="Arial" w:cs="Arial"/>
          <w:color w:val="050505"/>
          <w:spacing w:val="1"/>
          <w:sz w:val="24"/>
          <w:szCs w:val="24"/>
          <w:lang w:eastAsia="en-GB"/>
        </w:rPr>
      </w:pPr>
      <w:r>
        <w:rPr>
          <w:rFonts w:ascii="Arial" w:eastAsia="Arial" w:hAnsi="Arial" w:cs="Arial"/>
          <w:color w:val="050505"/>
          <w:spacing w:val="1"/>
          <w:sz w:val="24"/>
          <w:szCs w:val="24"/>
          <w:lang w:eastAsia="en-GB"/>
        </w:rPr>
        <w:br w:type="page"/>
      </w:r>
    </w:p>
    <w:p w14:paraId="53AEFFE1" w14:textId="77777777" w:rsid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bookmarkStart w:id="2" w:name="_GoBack"/>
      <w:bookmarkEnd w:id="2"/>
    </w:p>
    <w:p w14:paraId="4C3508A5" w14:textId="77777777" w:rsidR="00064289" w:rsidRPr="004D387E" w:rsidRDefault="00064289" w:rsidP="00064289">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381"/>
        <w:gridCol w:w="4678"/>
        <w:gridCol w:w="5528"/>
        <w:gridCol w:w="992"/>
      </w:tblGrid>
      <w:tr w:rsidR="00064289" w:rsidRPr="004D387E" w14:paraId="030E583A" w14:textId="77777777" w:rsidTr="00553FB3">
        <w:trPr>
          <w:trHeight w:hRule="exact" w:val="340"/>
        </w:trPr>
        <w:tc>
          <w:tcPr>
            <w:tcW w:w="15417" w:type="dxa"/>
            <w:gridSpan w:val="5"/>
            <w:shd w:val="clear" w:color="auto" w:fill="CFDCE3"/>
            <w:tcMar>
              <w:top w:w="57" w:type="dxa"/>
              <w:bottom w:w="57" w:type="dxa"/>
            </w:tcMar>
          </w:tcPr>
          <w:p w14:paraId="29998EF7" w14:textId="1CAC25FF" w:rsidR="00064289" w:rsidRPr="004D387E" w:rsidRDefault="00064289" w:rsidP="00553FB3">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r>
              <w:rPr>
                <w:rFonts w:ascii="Arial" w:eastAsia="Times New Roman" w:hAnsi="Arial" w:cs="Arial"/>
                <w:b/>
                <w:color w:val="0D0D0D"/>
                <w:sz w:val="24"/>
                <w:szCs w:val="24"/>
                <w:lang w:eastAsia="en-GB"/>
              </w:rPr>
              <w:t>2018-2019</w:t>
            </w:r>
          </w:p>
        </w:tc>
      </w:tr>
      <w:tr w:rsidR="00064289" w:rsidRPr="004D387E" w14:paraId="15474A73" w14:textId="77777777" w:rsidTr="00553FB3">
        <w:trPr>
          <w:trHeight w:hRule="exact" w:val="340"/>
        </w:trPr>
        <w:tc>
          <w:tcPr>
            <w:tcW w:w="4219" w:type="dxa"/>
            <w:gridSpan w:val="2"/>
            <w:shd w:val="clear" w:color="auto" w:fill="auto"/>
            <w:tcMar>
              <w:top w:w="57" w:type="dxa"/>
              <w:bottom w:w="57" w:type="dxa"/>
            </w:tcMar>
          </w:tcPr>
          <w:p w14:paraId="585B48EA"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3"/>
            <w:shd w:val="clear" w:color="auto" w:fill="auto"/>
          </w:tcPr>
          <w:p w14:paraId="41091A6B" w14:textId="77777777" w:rsidR="00064289" w:rsidRPr="004D387E" w:rsidRDefault="00064289" w:rsidP="00553FB3">
            <w:pPr>
              <w:spacing w:after="240" w:line="288" w:lineRule="auto"/>
              <w:ind w:left="567"/>
              <w:contextualSpacing/>
              <w:rPr>
                <w:rFonts w:ascii="Arial" w:eastAsia="Times New Roman" w:hAnsi="Arial" w:cs="Arial"/>
                <w:b/>
                <w:color w:val="0D0D0D"/>
                <w:sz w:val="24"/>
                <w:szCs w:val="24"/>
                <w:lang w:eastAsia="en-GB"/>
              </w:rPr>
            </w:pPr>
          </w:p>
        </w:tc>
      </w:tr>
      <w:tr w:rsidR="00064289" w:rsidRPr="004D387E" w14:paraId="727BC2C0" w14:textId="77777777" w:rsidTr="00553FB3">
        <w:trPr>
          <w:trHeight w:hRule="exact" w:val="340"/>
        </w:trPr>
        <w:tc>
          <w:tcPr>
            <w:tcW w:w="15417" w:type="dxa"/>
            <w:gridSpan w:val="5"/>
            <w:shd w:val="clear" w:color="auto" w:fill="FFFFFF"/>
            <w:tcMar>
              <w:top w:w="57" w:type="dxa"/>
              <w:bottom w:w="57" w:type="dxa"/>
            </w:tcMar>
          </w:tcPr>
          <w:p w14:paraId="6AFFCD81" w14:textId="77777777" w:rsidR="00064289" w:rsidRPr="004D387E" w:rsidRDefault="00064289" w:rsidP="00553FB3">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064289" w:rsidRPr="004D387E" w14:paraId="249D0136" w14:textId="77777777" w:rsidTr="00553FB3">
        <w:trPr>
          <w:trHeight w:hRule="exact" w:val="1173"/>
        </w:trPr>
        <w:tc>
          <w:tcPr>
            <w:tcW w:w="1838" w:type="dxa"/>
            <w:shd w:val="clear" w:color="auto" w:fill="auto"/>
            <w:tcMar>
              <w:top w:w="57" w:type="dxa"/>
              <w:bottom w:w="57" w:type="dxa"/>
            </w:tcMar>
          </w:tcPr>
          <w:p w14:paraId="10EB2761"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381" w:type="dxa"/>
            <w:shd w:val="clear" w:color="auto" w:fill="auto"/>
            <w:tcMar>
              <w:top w:w="57" w:type="dxa"/>
              <w:bottom w:w="57" w:type="dxa"/>
            </w:tcMar>
          </w:tcPr>
          <w:p w14:paraId="28526FCF"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7D981B2F" w14:textId="77777777" w:rsidR="00064289" w:rsidRPr="004D387E" w:rsidRDefault="00064289" w:rsidP="00553FB3">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shd w:val="clear" w:color="auto" w:fill="auto"/>
            <w:tcMar>
              <w:top w:w="57" w:type="dxa"/>
              <w:bottom w:w="57" w:type="dxa"/>
            </w:tcMar>
          </w:tcPr>
          <w:p w14:paraId="4F57C2C0" w14:textId="77777777" w:rsidR="00064289" w:rsidRPr="004D387E" w:rsidRDefault="00064289" w:rsidP="00553FB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74D71025"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799357D2"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064289" w:rsidRPr="004D387E" w14:paraId="1F39D44A" w14:textId="77777777" w:rsidTr="00553FB3">
        <w:trPr>
          <w:trHeight w:hRule="exact" w:val="2319"/>
        </w:trPr>
        <w:tc>
          <w:tcPr>
            <w:tcW w:w="1838" w:type="dxa"/>
            <w:shd w:val="clear" w:color="auto" w:fill="auto"/>
            <w:tcMar>
              <w:top w:w="57" w:type="dxa"/>
              <w:bottom w:w="57" w:type="dxa"/>
            </w:tcMar>
          </w:tcPr>
          <w:p w14:paraId="36443A14"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Q</w:t>
            </w:r>
            <w:r w:rsidRPr="000C0DB7">
              <w:rPr>
                <w:rFonts w:ascii="Arial" w:eastAsia="Times New Roman" w:hAnsi="Arial" w:cs="Arial"/>
                <w:color w:val="0D0D0D"/>
                <w:sz w:val="16"/>
                <w:szCs w:val="16"/>
                <w:lang w:eastAsia="en-GB"/>
              </w:rPr>
              <w:t>uality first teaching</w:t>
            </w:r>
            <w:r>
              <w:rPr>
                <w:rFonts w:ascii="Arial" w:eastAsia="Times New Roman" w:hAnsi="Arial" w:cs="Arial"/>
                <w:color w:val="0D0D0D"/>
                <w:sz w:val="16"/>
                <w:szCs w:val="16"/>
                <w:lang w:eastAsia="en-GB"/>
              </w:rPr>
              <w:t xml:space="preserve"> (including coaching model)</w:t>
            </w:r>
          </w:p>
        </w:tc>
        <w:tc>
          <w:tcPr>
            <w:tcW w:w="2381" w:type="dxa"/>
            <w:shd w:val="clear" w:color="auto" w:fill="auto"/>
            <w:tcMar>
              <w:top w:w="57" w:type="dxa"/>
              <w:bottom w:w="57" w:type="dxa"/>
            </w:tcMar>
          </w:tcPr>
          <w:p w14:paraId="7274D35A"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sidRPr="000C0DB7">
              <w:rPr>
                <w:rFonts w:ascii="Arial" w:eastAsia="Times New Roman" w:hAnsi="Arial" w:cs="Arial"/>
                <w:color w:val="0D0D0D"/>
                <w:sz w:val="16"/>
                <w:szCs w:val="16"/>
                <w:lang w:eastAsia="en-GB"/>
              </w:rPr>
              <w:t>Higher rates of progress across KS2 for pupils eligible for Pupil Premium</w:t>
            </w:r>
          </w:p>
        </w:tc>
        <w:tc>
          <w:tcPr>
            <w:tcW w:w="4678" w:type="dxa"/>
            <w:shd w:val="clear" w:color="auto" w:fill="auto"/>
            <w:tcMar>
              <w:top w:w="57" w:type="dxa"/>
              <w:bottom w:w="57" w:type="dxa"/>
            </w:tcMar>
          </w:tcPr>
          <w:p w14:paraId="06DD057B"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Outstanding additional teachers in Year 2 / 6 ensured high quality teaching in both year groups. Impact in Year 2 greater with disadvantaged pupils outperforming non – disadvantaged in Reading and Writing.  In year 6 there remains a gap between our disadvantaged pupils and national non disadvantaged pupils</w:t>
            </w:r>
          </w:p>
          <w:p w14:paraId="6827F4CE"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sidRPr="000C0DB7">
              <w:rPr>
                <w:rFonts w:ascii="Arial" w:eastAsia="Times New Roman" w:hAnsi="Arial" w:cs="Arial"/>
                <w:color w:val="0D0D0D"/>
                <w:sz w:val="16"/>
                <w:szCs w:val="16"/>
                <w:lang w:eastAsia="en-GB"/>
              </w:rPr>
              <w:t xml:space="preserve">Coaching </w:t>
            </w:r>
            <w:proofErr w:type="gramStart"/>
            <w:r w:rsidRPr="000C0DB7">
              <w:rPr>
                <w:rFonts w:ascii="Arial" w:eastAsia="Times New Roman" w:hAnsi="Arial" w:cs="Arial"/>
                <w:color w:val="0D0D0D"/>
                <w:sz w:val="16"/>
                <w:szCs w:val="16"/>
                <w:lang w:eastAsia="en-GB"/>
              </w:rPr>
              <w:t>impacted on</w:t>
            </w:r>
            <w:proofErr w:type="gramEnd"/>
            <w:r w:rsidRPr="000C0DB7">
              <w:rPr>
                <w:rFonts w:ascii="Arial" w:eastAsia="Times New Roman" w:hAnsi="Arial" w:cs="Arial"/>
                <w:color w:val="0D0D0D"/>
                <w:sz w:val="16"/>
                <w:szCs w:val="16"/>
                <w:lang w:eastAsia="en-GB"/>
              </w:rPr>
              <w:t xml:space="preserve"> quality first teaching.  In the best </w:t>
            </w:r>
            <w:proofErr w:type="gramStart"/>
            <w:r w:rsidRPr="000C0DB7">
              <w:rPr>
                <w:rFonts w:ascii="Arial" w:eastAsia="Times New Roman" w:hAnsi="Arial" w:cs="Arial"/>
                <w:color w:val="0D0D0D"/>
                <w:sz w:val="16"/>
                <w:szCs w:val="16"/>
                <w:lang w:eastAsia="en-GB"/>
              </w:rPr>
              <w:t>examples</w:t>
            </w:r>
            <w:proofErr w:type="gramEnd"/>
            <w:r w:rsidRPr="000C0DB7">
              <w:rPr>
                <w:rFonts w:ascii="Arial" w:eastAsia="Times New Roman" w:hAnsi="Arial" w:cs="Arial"/>
                <w:color w:val="0D0D0D"/>
                <w:sz w:val="16"/>
                <w:szCs w:val="16"/>
                <w:lang w:eastAsia="en-GB"/>
              </w:rPr>
              <w:t xml:space="preserve"> this was evidenced by class data and quality of teaching seen.</w:t>
            </w:r>
          </w:p>
        </w:tc>
        <w:tc>
          <w:tcPr>
            <w:tcW w:w="5528" w:type="dxa"/>
            <w:shd w:val="clear" w:color="auto" w:fill="auto"/>
            <w:tcMar>
              <w:top w:w="57" w:type="dxa"/>
              <w:bottom w:w="57" w:type="dxa"/>
            </w:tcMar>
          </w:tcPr>
          <w:p w14:paraId="5FE77AB8" w14:textId="77777777" w:rsidR="00064289" w:rsidRDefault="00064289" w:rsidP="00553FB3">
            <w:pPr>
              <w:spacing w:after="240" w:line="288" w:lineRule="auto"/>
              <w:rPr>
                <w:rFonts w:ascii="Arial" w:eastAsia="Times New Roman" w:hAnsi="Arial" w:cs="Arial"/>
                <w:color w:val="0D0D0D"/>
                <w:sz w:val="16"/>
                <w:szCs w:val="16"/>
                <w:lang w:eastAsia="en-GB"/>
              </w:rPr>
            </w:pPr>
            <w:r w:rsidRPr="000C0DB7">
              <w:rPr>
                <w:rFonts w:ascii="Arial" w:eastAsia="Times New Roman" w:hAnsi="Arial" w:cs="Arial"/>
                <w:color w:val="0D0D0D"/>
                <w:sz w:val="16"/>
                <w:szCs w:val="16"/>
                <w:lang w:eastAsia="en-GB"/>
              </w:rPr>
              <w:t>Coaching will continue to be used to support quality first teaching</w:t>
            </w:r>
          </w:p>
          <w:p w14:paraId="4E5BD6A9"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Year 6 will be the focus with an additional teacher being employed to address the gap between disadvantaged pupils and national non disadvantaged</w:t>
            </w:r>
          </w:p>
        </w:tc>
        <w:tc>
          <w:tcPr>
            <w:tcW w:w="992" w:type="dxa"/>
            <w:vMerge w:val="restart"/>
            <w:shd w:val="clear" w:color="auto" w:fill="auto"/>
          </w:tcPr>
          <w:p w14:paraId="3446E7DD"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£50,000</w:t>
            </w:r>
          </w:p>
        </w:tc>
      </w:tr>
      <w:tr w:rsidR="00064289" w:rsidRPr="004D387E" w14:paraId="68A6F041" w14:textId="77777777" w:rsidTr="00553FB3">
        <w:trPr>
          <w:trHeight w:hRule="exact" w:val="1503"/>
        </w:trPr>
        <w:tc>
          <w:tcPr>
            <w:tcW w:w="1838" w:type="dxa"/>
            <w:shd w:val="clear" w:color="auto" w:fill="auto"/>
            <w:tcMar>
              <w:top w:w="57" w:type="dxa"/>
              <w:bottom w:w="57" w:type="dxa"/>
            </w:tcMar>
          </w:tcPr>
          <w:p w14:paraId="0891EDE8"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High quality feedback across the curriculum </w:t>
            </w:r>
          </w:p>
        </w:tc>
        <w:tc>
          <w:tcPr>
            <w:tcW w:w="2381" w:type="dxa"/>
            <w:shd w:val="clear" w:color="auto" w:fill="auto"/>
            <w:tcMar>
              <w:top w:w="57" w:type="dxa"/>
              <w:bottom w:w="57" w:type="dxa"/>
            </w:tcMar>
          </w:tcPr>
          <w:p w14:paraId="61609AA5"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sidRPr="000C0DB7">
              <w:rPr>
                <w:rFonts w:ascii="Arial" w:eastAsia="Times New Roman" w:hAnsi="Arial" w:cs="Arial"/>
                <w:color w:val="0D0D0D"/>
                <w:sz w:val="16"/>
                <w:szCs w:val="16"/>
                <w:lang w:eastAsia="en-GB"/>
              </w:rPr>
              <w:t>Higher rates of progress across KS2 for pupils eligible for Pupil Premium</w:t>
            </w:r>
          </w:p>
        </w:tc>
        <w:tc>
          <w:tcPr>
            <w:tcW w:w="4678" w:type="dxa"/>
            <w:shd w:val="clear" w:color="auto" w:fill="auto"/>
            <w:tcMar>
              <w:top w:w="57" w:type="dxa"/>
              <w:bottom w:w="57" w:type="dxa"/>
            </w:tcMar>
          </w:tcPr>
          <w:p w14:paraId="5219A314"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Best quality feedback ensured pupil progress in books seen during book </w:t>
            </w:r>
            <w:proofErr w:type="spellStart"/>
            <w:r>
              <w:rPr>
                <w:rFonts w:ascii="Arial" w:eastAsia="Times New Roman" w:hAnsi="Arial" w:cs="Arial"/>
                <w:color w:val="0D0D0D"/>
                <w:sz w:val="16"/>
                <w:szCs w:val="16"/>
                <w:lang w:eastAsia="en-GB"/>
              </w:rPr>
              <w:t>scrutinies</w:t>
            </w:r>
            <w:proofErr w:type="spellEnd"/>
            <w:r>
              <w:rPr>
                <w:rFonts w:ascii="Arial" w:eastAsia="Times New Roman" w:hAnsi="Arial" w:cs="Arial"/>
                <w:color w:val="0D0D0D"/>
                <w:sz w:val="16"/>
                <w:szCs w:val="16"/>
                <w:lang w:eastAsia="en-GB"/>
              </w:rPr>
              <w:t xml:space="preserve"> </w:t>
            </w:r>
          </w:p>
          <w:p w14:paraId="3C9208C3" w14:textId="77777777" w:rsidR="00064289" w:rsidRPr="000C0DB7" w:rsidRDefault="00064289" w:rsidP="00553FB3">
            <w:pPr>
              <w:spacing w:after="240" w:line="288" w:lineRule="auto"/>
              <w:rPr>
                <w:rFonts w:ascii="Arial" w:eastAsia="Times New Roman" w:hAnsi="Arial" w:cs="Arial"/>
                <w:color w:val="0D0D0D"/>
                <w:sz w:val="16"/>
                <w:szCs w:val="16"/>
                <w:lang w:eastAsia="en-GB"/>
              </w:rPr>
            </w:pPr>
          </w:p>
        </w:tc>
        <w:tc>
          <w:tcPr>
            <w:tcW w:w="5528" w:type="dxa"/>
            <w:shd w:val="clear" w:color="auto" w:fill="auto"/>
            <w:tcMar>
              <w:top w:w="57" w:type="dxa"/>
              <w:bottom w:w="57" w:type="dxa"/>
            </w:tcMar>
          </w:tcPr>
          <w:p w14:paraId="4966FA27"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Staff CPD annually / part of staff induction</w:t>
            </w:r>
          </w:p>
        </w:tc>
        <w:tc>
          <w:tcPr>
            <w:tcW w:w="992" w:type="dxa"/>
            <w:vMerge/>
            <w:shd w:val="clear" w:color="auto" w:fill="auto"/>
          </w:tcPr>
          <w:p w14:paraId="0E9797CB" w14:textId="77777777" w:rsidR="00064289" w:rsidRPr="000C0DB7"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0944F346" w14:textId="77777777" w:rsidTr="00553FB3">
        <w:trPr>
          <w:trHeight w:hRule="exact" w:val="1355"/>
        </w:trPr>
        <w:tc>
          <w:tcPr>
            <w:tcW w:w="1838" w:type="dxa"/>
            <w:shd w:val="clear" w:color="auto" w:fill="auto"/>
            <w:tcMar>
              <w:top w:w="57" w:type="dxa"/>
              <w:bottom w:w="57" w:type="dxa"/>
            </w:tcMar>
          </w:tcPr>
          <w:p w14:paraId="675BDF94"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Clear method of sharing data and Pupil Progress to focus on attainment and progress of pupils</w:t>
            </w:r>
          </w:p>
        </w:tc>
        <w:tc>
          <w:tcPr>
            <w:tcW w:w="2381" w:type="dxa"/>
            <w:shd w:val="clear" w:color="auto" w:fill="auto"/>
            <w:tcMar>
              <w:top w:w="57" w:type="dxa"/>
              <w:bottom w:w="57" w:type="dxa"/>
            </w:tcMar>
          </w:tcPr>
          <w:p w14:paraId="4A9D152B"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sidRPr="000C0DB7">
              <w:rPr>
                <w:rFonts w:ascii="Arial" w:eastAsia="Times New Roman" w:hAnsi="Arial" w:cs="Arial"/>
                <w:color w:val="0D0D0D"/>
                <w:sz w:val="16"/>
                <w:szCs w:val="16"/>
                <w:lang w:eastAsia="en-GB"/>
              </w:rPr>
              <w:t>Higher rates of progress across KS2 for pupils eligible for Pupil Premium</w:t>
            </w:r>
          </w:p>
        </w:tc>
        <w:tc>
          <w:tcPr>
            <w:tcW w:w="4678" w:type="dxa"/>
            <w:shd w:val="clear" w:color="auto" w:fill="auto"/>
            <w:tcMar>
              <w:top w:w="57" w:type="dxa"/>
              <w:bottom w:w="57" w:type="dxa"/>
            </w:tcMar>
          </w:tcPr>
          <w:p w14:paraId="0741FBC0"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 some year groups disadvantaged outperformed non disadvantaged but the gap between disadvantaged and national non-disadvantaged remains</w:t>
            </w:r>
          </w:p>
        </w:tc>
        <w:tc>
          <w:tcPr>
            <w:tcW w:w="5528" w:type="dxa"/>
            <w:shd w:val="clear" w:color="auto" w:fill="auto"/>
            <w:tcMar>
              <w:top w:w="57" w:type="dxa"/>
              <w:bottom w:w="57" w:type="dxa"/>
            </w:tcMar>
          </w:tcPr>
          <w:p w14:paraId="0963A229"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Assessment lead to ensure disadvantaged pupils of all abilities are discussed at Pupil Progress meetings and disadvantaged to continue as an appraisal focus for all teaching staff</w:t>
            </w:r>
          </w:p>
        </w:tc>
        <w:tc>
          <w:tcPr>
            <w:tcW w:w="992" w:type="dxa"/>
            <w:shd w:val="clear" w:color="auto" w:fill="auto"/>
          </w:tcPr>
          <w:p w14:paraId="4E50B538"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£10,000</w:t>
            </w:r>
          </w:p>
        </w:tc>
      </w:tr>
      <w:tr w:rsidR="00064289" w:rsidRPr="004D387E" w14:paraId="386DCB47" w14:textId="77777777" w:rsidTr="00553FB3">
        <w:trPr>
          <w:trHeight w:hRule="exact" w:val="1234"/>
        </w:trPr>
        <w:tc>
          <w:tcPr>
            <w:tcW w:w="1838" w:type="dxa"/>
            <w:shd w:val="clear" w:color="auto" w:fill="auto"/>
            <w:tcMar>
              <w:top w:w="57" w:type="dxa"/>
              <w:bottom w:w="57" w:type="dxa"/>
            </w:tcMar>
          </w:tcPr>
          <w:p w14:paraId="3535744F"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Bespoke transition to suit the needs of our pupils and ensure the outdoor provision meets their needs</w:t>
            </w:r>
          </w:p>
        </w:tc>
        <w:tc>
          <w:tcPr>
            <w:tcW w:w="2381" w:type="dxa"/>
            <w:shd w:val="clear" w:color="auto" w:fill="auto"/>
            <w:tcMar>
              <w:top w:w="57" w:type="dxa"/>
              <w:bottom w:w="57" w:type="dxa"/>
            </w:tcMar>
          </w:tcPr>
          <w:p w14:paraId="5EBBD729"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 better transition from EYFS to KS1 which ensures pupils remain engaged and achieving</w:t>
            </w:r>
          </w:p>
        </w:tc>
        <w:tc>
          <w:tcPr>
            <w:tcW w:w="4678" w:type="dxa"/>
            <w:shd w:val="clear" w:color="auto" w:fill="auto"/>
            <w:tcMar>
              <w:top w:w="57" w:type="dxa"/>
              <w:bottom w:w="57" w:type="dxa"/>
            </w:tcMar>
          </w:tcPr>
          <w:p w14:paraId="673A1F47"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Disadvantaged pupils outperformed </w:t>
            </w:r>
            <w:proofErr w:type="gramStart"/>
            <w:r>
              <w:rPr>
                <w:rFonts w:ascii="Arial" w:eastAsia="Times New Roman" w:hAnsi="Arial" w:cs="Arial"/>
                <w:color w:val="0D0D0D"/>
                <w:sz w:val="16"/>
                <w:szCs w:val="16"/>
                <w:lang w:eastAsia="en-GB"/>
              </w:rPr>
              <w:t>non disadvantaged</w:t>
            </w:r>
            <w:proofErr w:type="gramEnd"/>
            <w:r>
              <w:rPr>
                <w:rFonts w:ascii="Arial" w:eastAsia="Times New Roman" w:hAnsi="Arial" w:cs="Arial"/>
                <w:color w:val="0D0D0D"/>
                <w:sz w:val="16"/>
                <w:szCs w:val="16"/>
                <w:lang w:eastAsia="en-GB"/>
              </w:rPr>
              <w:t xml:space="preserve"> pupils in reading and maths.  There was still a gap in writing.  This </w:t>
            </w:r>
            <w:proofErr w:type="gramStart"/>
            <w:r>
              <w:rPr>
                <w:rFonts w:ascii="Arial" w:eastAsia="Times New Roman" w:hAnsi="Arial" w:cs="Arial"/>
                <w:color w:val="0D0D0D"/>
                <w:sz w:val="16"/>
                <w:szCs w:val="16"/>
                <w:lang w:eastAsia="en-GB"/>
              </w:rPr>
              <w:t>is addressed</w:t>
            </w:r>
            <w:proofErr w:type="gramEnd"/>
            <w:r>
              <w:rPr>
                <w:rFonts w:ascii="Arial" w:eastAsia="Times New Roman" w:hAnsi="Arial" w:cs="Arial"/>
                <w:color w:val="0D0D0D"/>
                <w:sz w:val="16"/>
                <w:szCs w:val="16"/>
                <w:lang w:eastAsia="en-GB"/>
              </w:rPr>
              <w:t xml:space="preserve"> via our Talk for Writing strategy.</w:t>
            </w:r>
          </w:p>
        </w:tc>
        <w:tc>
          <w:tcPr>
            <w:tcW w:w="5528" w:type="dxa"/>
            <w:shd w:val="clear" w:color="auto" w:fill="auto"/>
            <w:tcMar>
              <w:top w:w="57" w:type="dxa"/>
              <w:bottom w:w="57" w:type="dxa"/>
            </w:tcMar>
          </w:tcPr>
          <w:p w14:paraId="3BCEC966"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The needs of the pupils </w:t>
            </w:r>
            <w:proofErr w:type="gramStart"/>
            <w:r>
              <w:rPr>
                <w:rFonts w:ascii="Arial" w:eastAsia="Times New Roman" w:hAnsi="Arial" w:cs="Arial"/>
                <w:color w:val="0D0D0D"/>
                <w:sz w:val="16"/>
                <w:szCs w:val="16"/>
                <w:lang w:eastAsia="en-GB"/>
              </w:rPr>
              <w:t>were addressed</w:t>
            </w:r>
            <w:proofErr w:type="gramEnd"/>
            <w:r>
              <w:rPr>
                <w:rFonts w:ascii="Arial" w:eastAsia="Times New Roman" w:hAnsi="Arial" w:cs="Arial"/>
                <w:color w:val="0D0D0D"/>
                <w:sz w:val="16"/>
                <w:szCs w:val="16"/>
                <w:lang w:eastAsia="en-GB"/>
              </w:rPr>
              <w:t xml:space="preserve"> by developing the transition.  This process will continue and all staff Appointment of new phase leaders for EYFS and KS1 to focus on developing the transition process and addressing needs of the pupils</w:t>
            </w:r>
          </w:p>
        </w:tc>
        <w:tc>
          <w:tcPr>
            <w:tcW w:w="992" w:type="dxa"/>
            <w:shd w:val="clear" w:color="auto" w:fill="auto"/>
          </w:tcPr>
          <w:p w14:paraId="07112965" w14:textId="77777777" w:rsidR="00064289" w:rsidRPr="000C0DB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£3.500</w:t>
            </w:r>
          </w:p>
        </w:tc>
      </w:tr>
      <w:tr w:rsidR="00064289" w:rsidRPr="004D387E" w14:paraId="7CE9AFAF" w14:textId="77777777" w:rsidTr="00233D88">
        <w:trPr>
          <w:trHeight w:hRule="exact" w:val="2352"/>
        </w:trPr>
        <w:tc>
          <w:tcPr>
            <w:tcW w:w="1838" w:type="dxa"/>
            <w:shd w:val="clear" w:color="auto" w:fill="auto"/>
            <w:tcMar>
              <w:top w:w="57" w:type="dxa"/>
              <w:bottom w:w="57" w:type="dxa"/>
            </w:tcMar>
          </w:tcPr>
          <w:p w14:paraId="671C367C" w14:textId="77777777" w:rsidR="00064289" w:rsidRPr="006C2486"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AFA achieving wellbeing coach will deliver CPD to all staff in supporting SEMH of all pupils</w:t>
            </w:r>
          </w:p>
        </w:tc>
        <w:tc>
          <w:tcPr>
            <w:tcW w:w="2381" w:type="dxa"/>
            <w:shd w:val="clear" w:color="auto" w:fill="auto"/>
            <w:tcMar>
              <w:top w:w="57" w:type="dxa"/>
              <w:bottom w:w="57" w:type="dxa"/>
            </w:tcMar>
          </w:tcPr>
          <w:p w14:paraId="40632F21" w14:textId="77777777" w:rsidR="00064289" w:rsidRPr="006C2486" w:rsidRDefault="00064289" w:rsidP="00553FB3">
            <w:pPr>
              <w:spacing w:after="240" w:line="288" w:lineRule="auto"/>
              <w:rPr>
                <w:rFonts w:ascii="Arial" w:eastAsia="Times New Roman" w:hAnsi="Arial" w:cs="Arial"/>
                <w:color w:val="0D0D0D"/>
                <w:sz w:val="16"/>
                <w:szCs w:val="16"/>
                <w:lang w:eastAsia="en-GB"/>
              </w:rPr>
            </w:pPr>
            <w:r w:rsidRPr="006C2486">
              <w:rPr>
                <w:rFonts w:ascii="Arial" w:eastAsia="Times New Roman" w:hAnsi="Arial" w:cs="Arial"/>
                <w:color w:val="0D0D0D"/>
                <w:sz w:val="16"/>
                <w:szCs w:val="16"/>
                <w:lang w:eastAsia="en-GB"/>
              </w:rPr>
              <w:t xml:space="preserve">Disadvantaged pupils </w:t>
            </w:r>
            <w:r>
              <w:rPr>
                <w:rFonts w:ascii="Arial" w:eastAsia="Times New Roman" w:hAnsi="Arial" w:cs="Arial"/>
                <w:color w:val="0D0D0D"/>
                <w:sz w:val="16"/>
                <w:szCs w:val="16"/>
                <w:lang w:eastAsia="en-GB"/>
              </w:rPr>
              <w:t>will consistently display a positive learning attitude towards themselves and their own learning</w:t>
            </w:r>
          </w:p>
        </w:tc>
        <w:tc>
          <w:tcPr>
            <w:tcW w:w="4678" w:type="dxa"/>
            <w:shd w:val="clear" w:color="auto" w:fill="auto"/>
            <w:tcMar>
              <w:top w:w="57" w:type="dxa"/>
              <w:bottom w:w="57" w:type="dxa"/>
            </w:tcMar>
          </w:tcPr>
          <w:p w14:paraId="3813D709" w14:textId="74231490"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Pupils receiving the Thrive approach make good progress through the programme. </w:t>
            </w:r>
            <w:r w:rsidR="00233D88">
              <w:rPr>
                <w:rFonts w:ascii="Arial" w:eastAsia="Times New Roman" w:hAnsi="Arial" w:cs="Arial"/>
                <w:color w:val="0D0D0D"/>
                <w:sz w:val="16"/>
                <w:szCs w:val="16"/>
                <w:lang w:eastAsia="en-GB"/>
              </w:rPr>
              <w:t xml:space="preserve">At the end of the last assessment, 67% of PP pupils moved to the next level. </w:t>
            </w:r>
          </w:p>
          <w:p w14:paraId="7CF72077" w14:textId="77777777" w:rsidR="00096156" w:rsidRDefault="00096156" w:rsidP="00553FB3">
            <w:pPr>
              <w:spacing w:after="240" w:line="288" w:lineRule="auto"/>
              <w:rPr>
                <w:rFonts w:ascii="Arial" w:eastAsia="Times New Roman" w:hAnsi="Arial" w:cs="Arial"/>
                <w:color w:val="0D0D0D"/>
                <w:sz w:val="16"/>
                <w:szCs w:val="16"/>
                <w:lang w:eastAsia="en-GB"/>
              </w:rPr>
            </w:pPr>
          </w:p>
          <w:p w14:paraId="208200B3" w14:textId="77777777" w:rsidR="00064289" w:rsidRPr="006C2486" w:rsidRDefault="00064289" w:rsidP="00553FB3">
            <w:pPr>
              <w:spacing w:after="240" w:line="288" w:lineRule="auto"/>
              <w:rPr>
                <w:rFonts w:ascii="Arial" w:eastAsia="Times New Roman" w:hAnsi="Arial" w:cs="Arial"/>
                <w:color w:val="0D0D0D"/>
                <w:sz w:val="16"/>
                <w:szCs w:val="16"/>
                <w:lang w:eastAsia="en-GB"/>
              </w:rPr>
            </w:pPr>
          </w:p>
        </w:tc>
        <w:tc>
          <w:tcPr>
            <w:tcW w:w="5528" w:type="dxa"/>
            <w:shd w:val="clear" w:color="auto" w:fill="auto"/>
            <w:tcMar>
              <w:top w:w="57" w:type="dxa"/>
              <w:bottom w:w="57" w:type="dxa"/>
            </w:tcMar>
          </w:tcPr>
          <w:p w14:paraId="3661A0BB"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Thrive approach to continue and strengthen in school.  Regular CPD planned for current and new staff.</w:t>
            </w:r>
          </w:p>
          <w:p w14:paraId="5A5FE745"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Mindful Mondays planned to start September 2019</w:t>
            </w:r>
          </w:p>
          <w:p w14:paraId="43E366BF" w14:textId="2C7DDC71" w:rsidR="00233D88" w:rsidRDefault="00096156"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Continue to be an AFA school</w:t>
            </w:r>
          </w:p>
          <w:p w14:paraId="75E0AC2A" w14:textId="7FBD4D36" w:rsidR="00233D88" w:rsidRDefault="00096156"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w:t>
            </w:r>
            <w:r w:rsidR="00233D88">
              <w:rPr>
                <w:rFonts w:ascii="Arial" w:eastAsia="Times New Roman" w:hAnsi="Arial" w:cs="Arial"/>
                <w:color w:val="0D0D0D"/>
                <w:sz w:val="16"/>
                <w:szCs w:val="16"/>
                <w:lang w:eastAsia="en-GB"/>
              </w:rPr>
              <w:t xml:space="preserve"> pupils continue to receive more detentions than non – disadvantaged.  These pupils are being supported through lunch time activities with thrive practitioners</w:t>
            </w:r>
          </w:p>
          <w:p w14:paraId="0D8098CF" w14:textId="77777777" w:rsidR="00233D88" w:rsidRDefault="00233D88" w:rsidP="00553FB3">
            <w:pPr>
              <w:spacing w:after="240" w:line="288" w:lineRule="auto"/>
              <w:rPr>
                <w:rFonts w:ascii="Arial" w:eastAsia="Times New Roman" w:hAnsi="Arial" w:cs="Arial"/>
                <w:color w:val="0D0D0D"/>
                <w:sz w:val="16"/>
                <w:szCs w:val="16"/>
                <w:lang w:eastAsia="en-GB"/>
              </w:rPr>
            </w:pPr>
          </w:p>
          <w:p w14:paraId="01D24B18" w14:textId="77777777" w:rsidR="00064289" w:rsidRPr="006C2486"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AFA </w:t>
            </w:r>
          </w:p>
        </w:tc>
        <w:tc>
          <w:tcPr>
            <w:tcW w:w="992" w:type="dxa"/>
            <w:shd w:val="clear" w:color="auto" w:fill="auto"/>
          </w:tcPr>
          <w:p w14:paraId="7B977829" w14:textId="77777777" w:rsidR="00064289" w:rsidRPr="006C2486"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£9400</w:t>
            </w:r>
          </w:p>
        </w:tc>
      </w:tr>
      <w:tr w:rsidR="00064289" w:rsidRPr="004D387E" w14:paraId="74D5C850" w14:textId="77777777" w:rsidTr="00553FB3">
        <w:trPr>
          <w:trHeight w:hRule="exact" w:val="340"/>
        </w:trPr>
        <w:tc>
          <w:tcPr>
            <w:tcW w:w="15417" w:type="dxa"/>
            <w:gridSpan w:val="5"/>
            <w:shd w:val="clear" w:color="auto" w:fill="auto"/>
            <w:tcMar>
              <w:top w:w="57" w:type="dxa"/>
              <w:bottom w:w="57" w:type="dxa"/>
            </w:tcMar>
          </w:tcPr>
          <w:p w14:paraId="2C05C7FC" w14:textId="77777777" w:rsidR="00064289" w:rsidRPr="004D387E" w:rsidRDefault="00064289" w:rsidP="00553FB3">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064289" w:rsidRPr="004D387E" w14:paraId="17E2D5A9" w14:textId="77777777" w:rsidTr="00553FB3">
        <w:trPr>
          <w:trHeight w:hRule="exact" w:val="1220"/>
        </w:trPr>
        <w:tc>
          <w:tcPr>
            <w:tcW w:w="1838" w:type="dxa"/>
            <w:shd w:val="clear" w:color="auto" w:fill="auto"/>
            <w:tcMar>
              <w:top w:w="57" w:type="dxa"/>
              <w:bottom w:w="57" w:type="dxa"/>
            </w:tcMar>
          </w:tcPr>
          <w:p w14:paraId="4872A6FD"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381" w:type="dxa"/>
            <w:shd w:val="clear" w:color="auto" w:fill="auto"/>
            <w:tcMar>
              <w:top w:w="57" w:type="dxa"/>
              <w:bottom w:w="57" w:type="dxa"/>
            </w:tcMar>
          </w:tcPr>
          <w:p w14:paraId="717D108C"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65F0C67D" w14:textId="77777777" w:rsidR="00064289" w:rsidRPr="004D387E" w:rsidRDefault="00064289" w:rsidP="00553FB3">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shd w:val="clear" w:color="auto" w:fill="auto"/>
            <w:tcMar>
              <w:top w:w="57" w:type="dxa"/>
              <w:bottom w:w="57" w:type="dxa"/>
            </w:tcMar>
          </w:tcPr>
          <w:p w14:paraId="60FB9E85" w14:textId="77777777" w:rsidR="00064289" w:rsidRPr="004D387E" w:rsidRDefault="00064289" w:rsidP="00553FB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2FFD50D9"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24136A54"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064289" w:rsidRPr="004D387E" w14:paraId="14F4D02F" w14:textId="77777777" w:rsidTr="001363BC">
        <w:trPr>
          <w:trHeight w:hRule="exact" w:val="4469"/>
        </w:trPr>
        <w:tc>
          <w:tcPr>
            <w:tcW w:w="1838" w:type="dxa"/>
            <w:shd w:val="clear" w:color="auto" w:fill="auto"/>
            <w:tcMar>
              <w:top w:w="57" w:type="dxa"/>
              <w:bottom w:w="57" w:type="dxa"/>
            </w:tcMar>
          </w:tcPr>
          <w:p w14:paraId="742B7042" w14:textId="77777777" w:rsidR="00064289" w:rsidRPr="003D0CF5" w:rsidRDefault="00064289" w:rsidP="00553FB3">
            <w:pPr>
              <w:spacing w:after="0"/>
              <w:rPr>
                <w:rFonts w:ascii="Arial" w:hAnsi="Arial" w:cs="Arial"/>
                <w:sz w:val="16"/>
                <w:szCs w:val="16"/>
              </w:rPr>
            </w:pPr>
            <w:r w:rsidRPr="003D0CF5">
              <w:rPr>
                <w:rFonts w:ascii="Arial" w:hAnsi="Arial" w:cs="Arial"/>
                <w:sz w:val="16"/>
                <w:szCs w:val="16"/>
              </w:rPr>
              <w:t>There are three ‘Thrive’ p</w:t>
            </w:r>
            <w:r>
              <w:rPr>
                <w:rFonts w:ascii="Arial" w:hAnsi="Arial" w:cs="Arial"/>
                <w:sz w:val="16"/>
                <w:szCs w:val="16"/>
              </w:rPr>
              <w:t>ractitioners across the school and both SENCOs are trained Thrive practitioners</w:t>
            </w:r>
          </w:p>
          <w:p w14:paraId="417E9933" w14:textId="77777777" w:rsidR="00064289" w:rsidRPr="003D0CF5" w:rsidRDefault="00064289" w:rsidP="00553FB3">
            <w:pPr>
              <w:spacing w:after="0"/>
              <w:rPr>
                <w:rFonts w:ascii="Arial" w:hAnsi="Arial" w:cs="Arial"/>
                <w:sz w:val="16"/>
                <w:szCs w:val="16"/>
              </w:rPr>
            </w:pPr>
          </w:p>
          <w:p w14:paraId="30C811DE" w14:textId="77777777" w:rsidR="00064289" w:rsidRPr="003D0CF5" w:rsidRDefault="00064289" w:rsidP="00553FB3">
            <w:pPr>
              <w:spacing w:after="240" w:line="288" w:lineRule="auto"/>
              <w:rPr>
                <w:rFonts w:ascii="Arial" w:eastAsia="Times New Roman" w:hAnsi="Arial" w:cs="Arial"/>
                <w:color w:val="0D0D0D"/>
                <w:sz w:val="16"/>
                <w:szCs w:val="16"/>
                <w:lang w:eastAsia="en-GB"/>
              </w:rPr>
            </w:pPr>
            <w:r w:rsidRPr="003D0CF5">
              <w:rPr>
                <w:rFonts w:ascii="Arial" w:hAnsi="Arial" w:cs="Arial"/>
                <w:sz w:val="16"/>
                <w:szCs w:val="16"/>
              </w:rPr>
              <w:t xml:space="preserve">Pupils </w:t>
            </w:r>
            <w:r>
              <w:rPr>
                <w:rFonts w:ascii="Arial" w:hAnsi="Arial" w:cs="Arial"/>
                <w:sz w:val="16"/>
                <w:szCs w:val="16"/>
              </w:rPr>
              <w:t xml:space="preserve">regularly </w:t>
            </w:r>
            <w:r w:rsidRPr="003D0CF5">
              <w:rPr>
                <w:rFonts w:ascii="Arial" w:hAnsi="Arial" w:cs="Arial"/>
                <w:sz w:val="16"/>
                <w:szCs w:val="16"/>
              </w:rPr>
              <w:t xml:space="preserve">assessed for Thrive programme and given tailored support as necessary by Thrive practitioners weekly </w:t>
            </w:r>
          </w:p>
        </w:tc>
        <w:tc>
          <w:tcPr>
            <w:tcW w:w="2381" w:type="dxa"/>
            <w:vMerge w:val="restart"/>
            <w:shd w:val="clear" w:color="auto" w:fill="auto"/>
            <w:tcMar>
              <w:top w:w="57" w:type="dxa"/>
              <w:bottom w:w="57" w:type="dxa"/>
            </w:tcMar>
          </w:tcPr>
          <w:p w14:paraId="06625169" w14:textId="77777777" w:rsidR="00064289" w:rsidRPr="003D0CF5" w:rsidRDefault="00064289" w:rsidP="00553FB3">
            <w:pPr>
              <w:spacing w:after="240" w:line="288" w:lineRule="auto"/>
              <w:rPr>
                <w:rFonts w:ascii="Arial" w:eastAsia="Times New Roman" w:hAnsi="Arial" w:cs="Arial"/>
                <w:color w:val="0D0D0D"/>
                <w:sz w:val="16"/>
                <w:szCs w:val="16"/>
                <w:lang w:eastAsia="en-GB"/>
              </w:rPr>
            </w:pPr>
            <w:r w:rsidRPr="003D0CF5">
              <w:rPr>
                <w:rFonts w:ascii="Arial" w:eastAsia="Times New Roman" w:hAnsi="Arial" w:cs="Arial"/>
                <w:color w:val="0D0D0D"/>
                <w:sz w:val="16"/>
                <w:szCs w:val="16"/>
                <w:lang w:eastAsia="en-GB"/>
              </w:rPr>
              <w:t>Disadvantaged pupils will consistently display a positive learning attitude towards themselves and their own learning</w:t>
            </w:r>
          </w:p>
        </w:tc>
        <w:tc>
          <w:tcPr>
            <w:tcW w:w="4678" w:type="dxa"/>
            <w:vMerge w:val="restart"/>
            <w:shd w:val="clear" w:color="auto" w:fill="auto"/>
            <w:tcMar>
              <w:top w:w="57" w:type="dxa"/>
              <w:bottom w:w="57" w:type="dxa"/>
            </w:tcMar>
          </w:tcPr>
          <w:p w14:paraId="04D9E1DF"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voice informed leaders that disadvantaged pupils have an increasingly positive attitude towards their learning.  There is some follow up work to do around being a confident reader</w:t>
            </w:r>
          </w:p>
          <w:p w14:paraId="35BAC862" w14:textId="1DB20E49"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Teaching staff are pro-active in seeking support for disadvantaged pupils who the</w:t>
            </w:r>
            <w:r w:rsidR="00E10D09">
              <w:rPr>
                <w:rFonts w:ascii="Arial" w:eastAsia="Times New Roman" w:hAnsi="Arial" w:cs="Arial"/>
                <w:color w:val="0D0D0D"/>
                <w:sz w:val="16"/>
                <w:szCs w:val="16"/>
                <w:lang w:eastAsia="en-GB"/>
              </w:rPr>
              <w:t>y assess need this intervention.</w:t>
            </w:r>
          </w:p>
          <w:p w14:paraId="0B825EEB" w14:textId="1580B253" w:rsidR="00E10D09" w:rsidRDefault="00E10D0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The number of disadvantaged pupils who attend thrive has decreased from 91% to 69%.  Assessments have shown that fewer disadvantaged pupils are in need of this intervention.  </w:t>
            </w:r>
          </w:p>
          <w:p w14:paraId="5F0DC4CE" w14:textId="7442DDC5" w:rsidR="00E10D09" w:rsidRDefault="001363BC"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67% of </w:t>
            </w:r>
            <w:r w:rsidR="00E10D09">
              <w:rPr>
                <w:rFonts w:ascii="Arial" w:eastAsia="Times New Roman" w:hAnsi="Arial" w:cs="Arial"/>
                <w:color w:val="0D0D0D"/>
                <w:sz w:val="16"/>
                <w:szCs w:val="16"/>
                <w:lang w:eastAsia="en-GB"/>
              </w:rPr>
              <w:t>disadvantaged pupils who attend</w:t>
            </w:r>
            <w:r>
              <w:rPr>
                <w:rFonts w:ascii="Arial" w:eastAsia="Times New Roman" w:hAnsi="Arial" w:cs="Arial"/>
                <w:color w:val="0D0D0D"/>
                <w:sz w:val="16"/>
                <w:szCs w:val="16"/>
                <w:lang w:eastAsia="en-GB"/>
              </w:rPr>
              <w:t xml:space="preserve"> thrive</w:t>
            </w:r>
            <w:r w:rsidR="00E10D09">
              <w:rPr>
                <w:rFonts w:ascii="Arial" w:eastAsia="Times New Roman" w:hAnsi="Arial" w:cs="Arial"/>
                <w:color w:val="0D0D0D"/>
                <w:sz w:val="16"/>
                <w:szCs w:val="16"/>
                <w:lang w:eastAsia="en-GB"/>
              </w:rPr>
              <w:t xml:space="preserve"> have progressed to the next level, 30% remain at the </w:t>
            </w:r>
            <w:r w:rsidR="00726AF4">
              <w:rPr>
                <w:rFonts w:ascii="Arial" w:eastAsia="Times New Roman" w:hAnsi="Arial" w:cs="Arial"/>
                <w:color w:val="0D0D0D"/>
                <w:sz w:val="16"/>
                <w:szCs w:val="16"/>
                <w:lang w:eastAsia="en-GB"/>
              </w:rPr>
              <w:t xml:space="preserve">same level. </w:t>
            </w:r>
          </w:p>
          <w:p w14:paraId="59A61D0F"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c>
          <w:tcPr>
            <w:tcW w:w="5528" w:type="dxa"/>
            <w:vMerge w:val="restart"/>
            <w:shd w:val="clear" w:color="auto" w:fill="auto"/>
            <w:tcMar>
              <w:top w:w="57" w:type="dxa"/>
              <w:bottom w:w="57" w:type="dxa"/>
            </w:tcMar>
          </w:tcPr>
          <w:p w14:paraId="54B5B0E6"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Thrive approach to continue and strengthen in school.  Regular CPD planned for current and new staff.</w:t>
            </w:r>
          </w:p>
          <w:p w14:paraId="59504956"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Plan to train more staff in the thrive approach 2019-2020</w:t>
            </w:r>
          </w:p>
          <w:p w14:paraId="781A43A7"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Learning Mentor to be accessible for key pupils and on duty throughout lunch time</w:t>
            </w:r>
          </w:p>
          <w:p w14:paraId="22A24E96"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EP / consultant to continue to provide additional service to support most vulnerable pupils</w:t>
            </w:r>
          </w:p>
          <w:p w14:paraId="47ADA024"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Talk and Drawing CPD for PSW to improve quality of provision offered to most vulnerable pupils</w:t>
            </w:r>
          </w:p>
          <w:p w14:paraId="6AE56223"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Regular pupil voice opportunities </w:t>
            </w:r>
          </w:p>
          <w:p w14:paraId="7CF2C97B" w14:textId="77777777" w:rsidR="00064289" w:rsidRDefault="00064289" w:rsidP="00553FB3">
            <w:pPr>
              <w:spacing w:after="240" w:line="288" w:lineRule="auto"/>
              <w:rPr>
                <w:rFonts w:ascii="Arial" w:eastAsia="Times New Roman" w:hAnsi="Arial" w:cs="Arial"/>
                <w:color w:val="0D0D0D"/>
                <w:sz w:val="16"/>
                <w:szCs w:val="16"/>
                <w:lang w:eastAsia="en-GB"/>
              </w:rPr>
            </w:pPr>
          </w:p>
          <w:p w14:paraId="09285BC3"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c>
          <w:tcPr>
            <w:tcW w:w="992" w:type="dxa"/>
            <w:shd w:val="clear" w:color="auto" w:fill="auto"/>
          </w:tcPr>
          <w:p w14:paraId="6C5506DA"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3F64D036" w14:textId="77777777" w:rsidTr="001363BC">
        <w:trPr>
          <w:trHeight w:hRule="exact" w:val="2052"/>
        </w:trPr>
        <w:tc>
          <w:tcPr>
            <w:tcW w:w="1838" w:type="dxa"/>
            <w:shd w:val="clear" w:color="auto" w:fill="auto"/>
            <w:tcMar>
              <w:top w:w="57" w:type="dxa"/>
              <w:bottom w:w="57" w:type="dxa"/>
            </w:tcMar>
          </w:tcPr>
          <w:p w14:paraId="0EE35FA3" w14:textId="77777777" w:rsidR="00064289" w:rsidRPr="003D0CF5" w:rsidRDefault="00064289" w:rsidP="00553FB3">
            <w:pPr>
              <w:spacing w:after="0"/>
              <w:rPr>
                <w:rFonts w:ascii="Arial" w:hAnsi="Arial" w:cs="Arial"/>
                <w:sz w:val="16"/>
                <w:szCs w:val="16"/>
              </w:rPr>
            </w:pPr>
            <w:r w:rsidRPr="003D0CF5">
              <w:rPr>
                <w:rFonts w:ascii="Arial" w:hAnsi="Arial" w:cs="Arial"/>
                <w:sz w:val="16"/>
                <w:szCs w:val="16"/>
              </w:rPr>
              <w:lastRenderedPageBreak/>
              <w:t xml:space="preserve">LM / Thrive practitioners / SSA support within class / EP support with key children to support self-esteem, resilience and develop good learning behaviours. </w:t>
            </w:r>
          </w:p>
        </w:tc>
        <w:tc>
          <w:tcPr>
            <w:tcW w:w="2381" w:type="dxa"/>
            <w:vMerge/>
            <w:shd w:val="clear" w:color="auto" w:fill="auto"/>
            <w:tcMar>
              <w:top w:w="57" w:type="dxa"/>
              <w:bottom w:w="57" w:type="dxa"/>
            </w:tcMar>
          </w:tcPr>
          <w:p w14:paraId="43D8AB69"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c>
          <w:tcPr>
            <w:tcW w:w="4678" w:type="dxa"/>
            <w:vMerge/>
            <w:shd w:val="clear" w:color="auto" w:fill="auto"/>
            <w:tcMar>
              <w:top w:w="57" w:type="dxa"/>
              <w:bottom w:w="57" w:type="dxa"/>
            </w:tcMar>
          </w:tcPr>
          <w:p w14:paraId="6A34A1A6"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c>
          <w:tcPr>
            <w:tcW w:w="5528" w:type="dxa"/>
            <w:vMerge/>
            <w:shd w:val="clear" w:color="auto" w:fill="auto"/>
            <w:tcMar>
              <w:top w:w="57" w:type="dxa"/>
              <w:bottom w:w="57" w:type="dxa"/>
            </w:tcMar>
          </w:tcPr>
          <w:p w14:paraId="002A5A97"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c>
          <w:tcPr>
            <w:tcW w:w="992" w:type="dxa"/>
            <w:shd w:val="clear" w:color="auto" w:fill="auto"/>
          </w:tcPr>
          <w:p w14:paraId="73E1FAF0" w14:textId="77777777" w:rsidR="00064289" w:rsidRPr="003D0CF5"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6F710B9B" w14:textId="77777777" w:rsidTr="00553FB3">
        <w:trPr>
          <w:trHeight w:hRule="exact" w:val="340"/>
        </w:trPr>
        <w:tc>
          <w:tcPr>
            <w:tcW w:w="15417" w:type="dxa"/>
            <w:gridSpan w:val="5"/>
            <w:shd w:val="clear" w:color="auto" w:fill="auto"/>
            <w:tcMar>
              <w:top w:w="57" w:type="dxa"/>
              <w:bottom w:w="57" w:type="dxa"/>
            </w:tcMar>
          </w:tcPr>
          <w:p w14:paraId="1994759F" w14:textId="77777777" w:rsidR="00064289" w:rsidRPr="004D387E" w:rsidRDefault="00064289" w:rsidP="00553FB3">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064289" w:rsidRPr="004D387E" w14:paraId="3D63B650" w14:textId="77777777" w:rsidTr="00553FB3">
        <w:trPr>
          <w:trHeight w:hRule="exact" w:val="1169"/>
        </w:trPr>
        <w:tc>
          <w:tcPr>
            <w:tcW w:w="1838" w:type="dxa"/>
            <w:shd w:val="clear" w:color="auto" w:fill="auto"/>
            <w:tcMar>
              <w:top w:w="57" w:type="dxa"/>
              <w:bottom w:w="57" w:type="dxa"/>
            </w:tcMar>
          </w:tcPr>
          <w:p w14:paraId="5ED73803"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381" w:type="dxa"/>
            <w:shd w:val="clear" w:color="auto" w:fill="auto"/>
            <w:tcMar>
              <w:top w:w="57" w:type="dxa"/>
              <w:bottom w:w="57" w:type="dxa"/>
            </w:tcMar>
          </w:tcPr>
          <w:p w14:paraId="018CAAED"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0C8605CA" w14:textId="77777777" w:rsidR="00064289" w:rsidRDefault="00064289" w:rsidP="00553FB3">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p w14:paraId="0C98D900" w14:textId="77777777" w:rsidR="00064289" w:rsidRDefault="00064289" w:rsidP="00553FB3">
            <w:pPr>
              <w:spacing w:after="240" w:line="288" w:lineRule="auto"/>
              <w:rPr>
                <w:rFonts w:ascii="Arial" w:eastAsia="Times New Roman" w:hAnsi="Arial" w:cs="Arial"/>
                <w:color w:val="0D0D0D"/>
                <w:sz w:val="24"/>
                <w:szCs w:val="24"/>
                <w:lang w:eastAsia="en-GB"/>
              </w:rPr>
            </w:pPr>
          </w:p>
          <w:p w14:paraId="5EC97FF8" w14:textId="77777777" w:rsidR="00064289" w:rsidRDefault="00064289" w:rsidP="00553FB3">
            <w:pPr>
              <w:spacing w:after="240" w:line="288" w:lineRule="auto"/>
              <w:rPr>
                <w:rFonts w:ascii="Arial" w:eastAsia="Times New Roman" w:hAnsi="Arial" w:cs="Arial"/>
                <w:color w:val="0D0D0D"/>
                <w:sz w:val="24"/>
                <w:szCs w:val="24"/>
                <w:lang w:eastAsia="en-GB"/>
              </w:rPr>
            </w:pPr>
          </w:p>
          <w:p w14:paraId="733F40AB" w14:textId="77777777" w:rsidR="00064289" w:rsidRDefault="00064289" w:rsidP="00553FB3">
            <w:pPr>
              <w:spacing w:after="240" w:line="288" w:lineRule="auto"/>
              <w:rPr>
                <w:rFonts w:ascii="Arial" w:eastAsia="Times New Roman" w:hAnsi="Arial" w:cs="Arial"/>
                <w:color w:val="0D0D0D"/>
                <w:sz w:val="24"/>
                <w:szCs w:val="24"/>
                <w:lang w:eastAsia="en-GB"/>
              </w:rPr>
            </w:pPr>
          </w:p>
          <w:p w14:paraId="5CA0D41C" w14:textId="77777777" w:rsidR="00064289" w:rsidRPr="004D387E" w:rsidRDefault="00064289" w:rsidP="00553FB3">
            <w:pPr>
              <w:spacing w:after="240" w:line="288" w:lineRule="auto"/>
              <w:rPr>
                <w:rFonts w:ascii="Arial" w:eastAsia="Times New Roman" w:hAnsi="Arial" w:cs="Arial"/>
                <w:color w:val="0D0D0D"/>
                <w:sz w:val="24"/>
                <w:szCs w:val="24"/>
                <w:lang w:eastAsia="en-GB"/>
              </w:rPr>
            </w:pPr>
          </w:p>
        </w:tc>
        <w:tc>
          <w:tcPr>
            <w:tcW w:w="5528" w:type="dxa"/>
            <w:shd w:val="clear" w:color="auto" w:fill="auto"/>
            <w:tcMar>
              <w:top w:w="57" w:type="dxa"/>
              <w:bottom w:w="57" w:type="dxa"/>
            </w:tcMar>
          </w:tcPr>
          <w:p w14:paraId="20F616E8" w14:textId="77777777" w:rsidR="00064289" w:rsidRPr="004D387E" w:rsidRDefault="00064289" w:rsidP="00553FB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1BD988DE" w14:textId="77777777" w:rsidR="00064289" w:rsidRPr="004D387E" w:rsidRDefault="00064289" w:rsidP="00553FB3">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0364642D" w14:textId="77777777" w:rsidR="00064289" w:rsidRPr="004D387E" w:rsidRDefault="00064289" w:rsidP="00553FB3">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064289" w:rsidRPr="004D387E" w14:paraId="5572687A" w14:textId="77777777" w:rsidTr="00553FB3">
        <w:trPr>
          <w:trHeight w:hRule="exact" w:val="2477"/>
        </w:trPr>
        <w:tc>
          <w:tcPr>
            <w:tcW w:w="1838" w:type="dxa"/>
            <w:shd w:val="clear" w:color="auto" w:fill="auto"/>
            <w:tcMar>
              <w:top w:w="57" w:type="dxa"/>
              <w:bottom w:w="57" w:type="dxa"/>
            </w:tcMar>
          </w:tcPr>
          <w:p w14:paraId="3555FC18" w14:textId="77777777" w:rsidR="00064289" w:rsidRPr="00446267" w:rsidRDefault="00064289" w:rsidP="00553FB3">
            <w:pPr>
              <w:spacing w:after="0"/>
              <w:rPr>
                <w:rFonts w:ascii="Arial" w:hAnsi="Arial" w:cs="Arial"/>
                <w:sz w:val="16"/>
                <w:szCs w:val="16"/>
              </w:rPr>
            </w:pPr>
            <w:r w:rsidRPr="00446267">
              <w:rPr>
                <w:rFonts w:ascii="Arial" w:hAnsi="Arial" w:cs="Arial"/>
                <w:sz w:val="16"/>
                <w:szCs w:val="16"/>
              </w:rPr>
              <w:t xml:space="preserve">Daily monitoring by PSW of PP pupils’ absences </w:t>
            </w:r>
          </w:p>
          <w:p w14:paraId="3EB5072D" w14:textId="77777777" w:rsidR="00064289" w:rsidRPr="00446267" w:rsidRDefault="00064289" w:rsidP="00553FB3">
            <w:pPr>
              <w:spacing w:after="0"/>
              <w:rPr>
                <w:rFonts w:ascii="Arial" w:hAnsi="Arial" w:cs="Arial"/>
                <w:sz w:val="16"/>
                <w:szCs w:val="16"/>
              </w:rPr>
            </w:pPr>
          </w:p>
          <w:p w14:paraId="41E116C0" w14:textId="77777777" w:rsidR="00064289" w:rsidRPr="00446267" w:rsidRDefault="00064289" w:rsidP="00553FB3">
            <w:pPr>
              <w:spacing w:after="0"/>
              <w:rPr>
                <w:rFonts w:ascii="Arial" w:hAnsi="Arial" w:cs="Arial"/>
                <w:sz w:val="16"/>
                <w:szCs w:val="16"/>
              </w:rPr>
            </w:pPr>
            <w:r w:rsidRPr="00446267">
              <w:rPr>
                <w:rFonts w:ascii="Arial" w:hAnsi="Arial" w:cs="Arial"/>
                <w:sz w:val="16"/>
                <w:szCs w:val="16"/>
              </w:rPr>
              <w:t>LM / PSW to have greater involvement with consistently late or absent pupils</w:t>
            </w:r>
          </w:p>
          <w:p w14:paraId="73328F93" w14:textId="77777777" w:rsidR="00064289" w:rsidRPr="00446267" w:rsidRDefault="00064289" w:rsidP="00553FB3">
            <w:pPr>
              <w:spacing w:after="0"/>
              <w:rPr>
                <w:rFonts w:ascii="Arial" w:hAnsi="Arial" w:cs="Arial"/>
                <w:sz w:val="16"/>
                <w:szCs w:val="16"/>
              </w:rPr>
            </w:pPr>
          </w:p>
          <w:p w14:paraId="75BAF3B5" w14:textId="77777777" w:rsidR="00064289" w:rsidRPr="00446267" w:rsidRDefault="00064289" w:rsidP="00553FB3">
            <w:pPr>
              <w:spacing w:after="0"/>
              <w:rPr>
                <w:rFonts w:ascii="Arial" w:hAnsi="Arial" w:cs="Arial"/>
                <w:sz w:val="16"/>
                <w:szCs w:val="16"/>
              </w:rPr>
            </w:pPr>
            <w:r w:rsidRPr="00446267">
              <w:rPr>
                <w:rFonts w:ascii="Arial" w:hAnsi="Arial" w:cs="Arial"/>
                <w:sz w:val="16"/>
                <w:szCs w:val="16"/>
              </w:rPr>
              <w:t xml:space="preserve">Working with key families. </w:t>
            </w:r>
          </w:p>
          <w:p w14:paraId="202469F5"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2381" w:type="dxa"/>
            <w:shd w:val="clear" w:color="auto" w:fill="auto"/>
            <w:tcMar>
              <w:top w:w="57" w:type="dxa"/>
              <w:bottom w:w="57" w:type="dxa"/>
            </w:tcMar>
          </w:tcPr>
          <w:p w14:paraId="30019194"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sidRPr="00446267">
              <w:rPr>
                <w:rFonts w:ascii="Arial" w:eastAsia="Times New Roman" w:hAnsi="Arial" w:cs="Arial"/>
                <w:color w:val="0D0D0D"/>
                <w:sz w:val="16"/>
                <w:szCs w:val="16"/>
                <w:lang w:eastAsia="en-GB"/>
              </w:rPr>
              <w:t>Increased attendance and punctuality rates for pupils eligible for PP</w:t>
            </w:r>
          </w:p>
        </w:tc>
        <w:tc>
          <w:tcPr>
            <w:tcW w:w="4678" w:type="dxa"/>
            <w:shd w:val="clear" w:color="auto" w:fill="auto"/>
            <w:tcMar>
              <w:top w:w="57" w:type="dxa"/>
              <w:bottom w:w="57" w:type="dxa"/>
            </w:tcMar>
          </w:tcPr>
          <w:p w14:paraId="473AAFBC"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Analysis of attendance for 2018-2019 shows that there is a 0.9% gap between disadvantaged and non-disadvantaged pupil attendance.  Disadvantaged attendance for the academic year was 95.2% </w:t>
            </w:r>
          </w:p>
          <w:p w14:paraId="31749863" w14:textId="77777777" w:rsidR="00064289" w:rsidRDefault="00064289" w:rsidP="00553FB3">
            <w:pPr>
              <w:spacing w:after="240" w:line="288" w:lineRule="auto"/>
              <w:rPr>
                <w:rFonts w:ascii="Arial" w:eastAsia="Times New Roman" w:hAnsi="Arial" w:cs="Arial"/>
                <w:color w:val="0D0D0D"/>
                <w:sz w:val="16"/>
                <w:szCs w:val="16"/>
                <w:lang w:eastAsia="en-GB"/>
              </w:rPr>
            </w:pPr>
          </w:p>
          <w:p w14:paraId="6106E6AE" w14:textId="77777777" w:rsidR="00064289" w:rsidRDefault="00064289" w:rsidP="00553FB3">
            <w:pPr>
              <w:spacing w:after="240" w:line="288" w:lineRule="auto"/>
              <w:rPr>
                <w:rFonts w:ascii="Arial" w:eastAsia="Times New Roman" w:hAnsi="Arial" w:cs="Arial"/>
                <w:color w:val="0D0D0D"/>
                <w:sz w:val="16"/>
                <w:szCs w:val="16"/>
                <w:lang w:eastAsia="en-GB"/>
              </w:rPr>
            </w:pPr>
          </w:p>
          <w:p w14:paraId="60CC7D72" w14:textId="77777777" w:rsidR="00064289" w:rsidRDefault="00064289" w:rsidP="00553FB3">
            <w:pPr>
              <w:spacing w:after="240" w:line="288" w:lineRule="auto"/>
              <w:rPr>
                <w:rFonts w:ascii="Arial" w:eastAsia="Times New Roman" w:hAnsi="Arial" w:cs="Arial"/>
                <w:color w:val="0D0D0D"/>
                <w:sz w:val="16"/>
                <w:szCs w:val="16"/>
                <w:lang w:eastAsia="en-GB"/>
              </w:rPr>
            </w:pPr>
          </w:p>
          <w:p w14:paraId="1FF56F42" w14:textId="77777777" w:rsidR="00064289" w:rsidRDefault="00064289" w:rsidP="00553FB3">
            <w:pPr>
              <w:spacing w:after="240" w:line="288" w:lineRule="auto"/>
              <w:rPr>
                <w:rFonts w:ascii="Arial" w:eastAsia="Times New Roman" w:hAnsi="Arial" w:cs="Arial"/>
                <w:color w:val="0D0D0D"/>
                <w:sz w:val="16"/>
                <w:szCs w:val="16"/>
                <w:lang w:eastAsia="en-GB"/>
              </w:rPr>
            </w:pPr>
          </w:p>
          <w:p w14:paraId="25B9FF96"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5528" w:type="dxa"/>
            <w:shd w:val="clear" w:color="auto" w:fill="auto"/>
            <w:tcMar>
              <w:top w:w="57" w:type="dxa"/>
              <w:bottom w:w="57" w:type="dxa"/>
            </w:tcMar>
          </w:tcPr>
          <w:p w14:paraId="6B8ED157"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PSW to continue to work with most vulnerable families </w:t>
            </w:r>
          </w:p>
          <w:p w14:paraId="6101EB1E"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PSW to continue to </w:t>
            </w:r>
            <w:proofErr w:type="spellStart"/>
            <w:r>
              <w:rPr>
                <w:rFonts w:ascii="Arial" w:eastAsia="Times New Roman" w:hAnsi="Arial" w:cs="Arial"/>
                <w:color w:val="0D0D0D"/>
                <w:sz w:val="16"/>
                <w:szCs w:val="16"/>
                <w:lang w:eastAsia="en-GB"/>
              </w:rPr>
              <w:t>liase</w:t>
            </w:r>
            <w:proofErr w:type="spellEnd"/>
            <w:r>
              <w:rPr>
                <w:rFonts w:ascii="Arial" w:eastAsia="Times New Roman" w:hAnsi="Arial" w:cs="Arial"/>
                <w:color w:val="0D0D0D"/>
                <w:sz w:val="16"/>
                <w:szCs w:val="16"/>
                <w:lang w:eastAsia="en-GB"/>
              </w:rPr>
              <w:t xml:space="preserve"> with all PA pupil families on the first day of absence</w:t>
            </w:r>
          </w:p>
          <w:p w14:paraId="21A5C91F"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Case Studies show impact of the work</w:t>
            </w:r>
          </w:p>
          <w:p w14:paraId="70218153"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and Learning mentor available in the playground before and after school daily</w:t>
            </w:r>
          </w:p>
          <w:p w14:paraId="506B4FE7"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992" w:type="dxa"/>
            <w:shd w:val="clear" w:color="auto" w:fill="auto"/>
          </w:tcPr>
          <w:p w14:paraId="3FE52969"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58B07992" w14:textId="77777777" w:rsidTr="00553FB3">
        <w:trPr>
          <w:trHeight w:hRule="exact" w:val="2430"/>
        </w:trPr>
        <w:tc>
          <w:tcPr>
            <w:tcW w:w="1838" w:type="dxa"/>
            <w:shd w:val="clear" w:color="auto" w:fill="auto"/>
            <w:tcMar>
              <w:top w:w="57" w:type="dxa"/>
              <w:bottom w:w="57" w:type="dxa"/>
            </w:tcMar>
          </w:tcPr>
          <w:p w14:paraId="211EE72A" w14:textId="77777777" w:rsidR="00064289" w:rsidRPr="004A52D2" w:rsidRDefault="00064289" w:rsidP="00553FB3">
            <w:pPr>
              <w:spacing w:after="240" w:line="288" w:lineRule="auto"/>
              <w:rPr>
                <w:rFonts w:ascii="Arial" w:eastAsia="Times New Roman" w:hAnsi="Arial" w:cs="Arial"/>
                <w:color w:val="0D0D0D"/>
                <w:sz w:val="16"/>
                <w:szCs w:val="16"/>
                <w:lang w:eastAsia="en-GB"/>
              </w:rPr>
            </w:pPr>
            <w:r w:rsidRPr="004A52D2">
              <w:rPr>
                <w:rFonts w:ascii="Arial" w:hAnsi="Arial" w:cs="Arial"/>
                <w:sz w:val="16"/>
                <w:szCs w:val="16"/>
              </w:rPr>
              <w:t>Using structured conversations to overcome barriers to learning</w:t>
            </w:r>
          </w:p>
        </w:tc>
        <w:tc>
          <w:tcPr>
            <w:tcW w:w="2381" w:type="dxa"/>
            <w:vMerge w:val="restart"/>
            <w:shd w:val="clear" w:color="auto" w:fill="auto"/>
            <w:tcMar>
              <w:top w:w="57" w:type="dxa"/>
              <w:bottom w:w="57" w:type="dxa"/>
            </w:tcMar>
          </w:tcPr>
          <w:p w14:paraId="3996FDBD" w14:textId="77777777" w:rsidR="00064289" w:rsidRPr="004A52D2" w:rsidRDefault="00064289" w:rsidP="00553FB3">
            <w:pPr>
              <w:spacing w:after="0"/>
              <w:rPr>
                <w:rFonts w:ascii="Arial" w:hAnsi="Arial" w:cs="Arial"/>
              </w:rPr>
            </w:pPr>
            <w:r w:rsidRPr="004A52D2">
              <w:rPr>
                <w:rFonts w:ascii="Arial" w:hAnsi="Arial" w:cs="Arial"/>
                <w:sz w:val="16"/>
                <w:szCs w:val="16"/>
              </w:rPr>
              <w:t>Disadvantaged pupils will consistently display a positive learning attitude</w:t>
            </w:r>
            <w:r w:rsidRPr="004A52D2">
              <w:rPr>
                <w:rFonts w:ascii="Arial" w:hAnsi="Arial" w:cs="Arial"/>
              </w:rPr>
              <w:t xml:space="preserve"> </w:t>
            </w:r>
            <w:r w:rsidRPr="004A52D2">
              <w:rPr>
                <w:rFonts w:ascii="Arial" w:hAnsi="Arial" w:cs="Arial"/>
                <w:sz w:val="16"/>
                <w:szCs w:val="16"/>
              </w:rPr>
              <w:t>towards themselves, others and their own learning in all</w:t>
            </w:r>
            <w:r w:rsidRPr="004A52D2">
              <w:rPr>
                <w:rFonts w:ascii="Arial" w:hAnsi="Arial" w:cs="Arial"/>
              </w:rPr>
              <w:t xml:space="preserve"> </w:t>
            </w:r>
            <w:r w:rsidRPr="004A52D2">
              <w:rPr>
                <w:rFonts w:ascii="Arial" w:hAnsi="Arial" w:cs="Arial"/>
                <w:sz w:val="16"/>
                <w:szCs w:val="16"/>
              </w:rPr>
              <w:t>learning environments.</w:t>
            </w:r>
          </w:p>
          <w:p w14:paraId="70912070"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sidRPr="004A52D2">
              <w:rPr>
                <w:rFonts w:ascii="Arial" w:hAnsi="Arial" w:cs="Arial"/>
                <w:sz w:val="16"/>
                <w:szCs w:val="16"/>
              </w:rPr>
              <w:t>.</w:t>
            </w:r>
          </w:p>
        </w:tc>
        <w:tc>
          <w:tcPr>
            <w:tcW w:w="4678" w:type="dxa"/>
            <w:shd w:val="clear" w:color="auto" w:fill="auto"/>
            <w:tcMar>
              <w:top w:w="57" w:type="dxa"/>
              <w:bottom w:w="57" w:type="dxa"/>
            </w:tcMar>
          </w:tcPr>
          <w:p w14:paraId="0A964E4B"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99% of Pupils who followed the AFA programme reached their targets set. </w:t>
            </w:r>
          </w:p>
          <w:p w14:paraId="43465269"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Parental engagement improved</w:t>
            </w:r>
          </w:p>
          <w:p w14:paraId="7BD464B3"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Parents were very positive in their feedback of the approach and expressed that their children showed a far more positive attitude to their learning and their confidence developed</w:t>
            </w:r>
          </w:p>
        </w:tc>
        <w:tc>
          <w:tcPr>
            <w:tcW w:w="5528" w:type="dxa"/>
            <w:shd w:val="clear" w:color="auto" w:fill="auto"/>
            <w:tcMar>
              <w:top w:w="57" w:type="dxa"/>
              <w:bottom w:w="57" w:type="dxa"/>
            </w:tcMar>
          </w:tcPr>
          <w:p w14:paraId="1E283013"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The AFA structured conversation approach </w:t>
            </w:r>
            <w:proofErr w:type="gramStart"/>
            <w:r>
              <w:rPr>
                <w:rFonts w:ascii="Arial" w:eastAsia="Times New Roman" w:hAnsi="Arial" w:cs="Arial"/>
                <w:color w:val="0D0D0D"/>
                <w:sz w:val="16"/>
                <w:szCs w:val="16"/>
                <w:lang w:eastAsia="en-GB"/>
              </w:rPr>
              <w:t>will be rolled out</w:t>
            </w:r>
            <w:proofErr w:type="gramEnd"/>
            <w:r>
              <w:rPr>
                <w:rFonts w:ascii="Arial" w:eastAsia="Times New Roman" w:hAnsi="Arial" w:cs="Arial"/>
                <w:color w:val="0D0D0D"/>
                <w:sz w:val="16"/>
                <w:szCs w:val="16"/>
                <w:lang w:eastAsia="en-GB"/>
              </w:rPr>
              <w:t xml:space="preserve"> to all pupils this academic year.  Pupil / Parent / Teacher consultations will take place for all pupils annually.  Best practice showed where pupils play an integral part in their learning they make more progress.</w:t>
            </w:r>
          </w:p>
          <w:p w14:paraId="06C904EC"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AFA – structured conversation refresher for all staff annually</w:t>
            </w:r>
          </w:p>
        </w:tc>
        <w:tc>
          <w:tcPr>
            <w:tcW w:w="992" w:type="dxa"/>
            <w:shd w:val="clear" w:color="auto" w:fill="auto"/>
          </w:tcPr>
          <w:p w14:paraId="68CE982A"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1D7AAA62" w14:textId="77777777" w:rsidTr="001363BC">
        <w:trPr>
          <w:trHeight w:hRule="exact" w:val="2130"/>
        </w:trPr>
        <w:tc>
          <w:tcPr>
            <w:tcW w:w="1838" w:type="dxa"/>
            <w:shd w:val="clear" w:color="auto" w:fill="auto"/>
            <w:tcMar>
              <w:top w:w="57" w:type="dxa"/>
              <w:bottom w:w="57" w:type="dxa"/>
            </w:tcMar>
          </w:tcPr>
          <w:p w14:paraId="0534A89D" w14:textId="77777777" w:rsidR="00064289" w:rsidRPr="004A52D2" w:rsidRDefault="00064289" w:rsidP="00553FB3">
            <w:pPr>
              <w:spacing w:after="240" w:line="288" w:lineRule="auto"/>
              <w:rPr>
                <w:rFonts w:ascii="Arial" w:eastAsia="Times New Roman" w:hAnsi="Arial" w:cs="Arial"/>
                <w:color w:val="0D0D0D"/>
                <w:sz w:val="16"/>
                <w:szCs w:val="16"/>
                <w:lang w:eastAsia="en-GB"/>
              </w:rPr>
            </w:pPr>
            <w:r w:rsidRPr="004A52D2">
              <w:rPr>
                <w:rFonts w:ascii="Arial" w:hAnsi="Arial" w:cs="Arial"/>
                <w:sz w:val="16"/>
                <w:szCs w:val="16"/>
              </w:rPr>
              <w:lastRenderedPageBreak/>
              <w:t>Using Speech and Language Interventions to overcome barriers to learning</w:t>
            </w:r>
          </w:p>
        </w:tc>
        <w:tc>
          <w:tcPr>
            <w:tcW w:w="2381" w:type="dxa"/>
            <w:vMerge/>
            <w:shd w:val="clear" w:color="auto" w:fill="auto"/>
            <w:tcMar>
              <w:top w:w="57" w:type="dxa"/>
              <w:bottom w:w="57" w:type="dxa"/>
            </w:tcMar>
          </w:tcPr>
          <w:p w14:paraId="503548F4"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4678" w:type="dxa"/>
            <w:shd w:val="clear" w:color="auto" w:fill="auto"/>
            <w:tcMar>
              <w:top w:w="57" w:type="dxa"/>
              <w:bottom w:w="57" w:type="dxa"/>
            </w:tcMar>
          </w:tcPr>
          <w:p w14:paraId="4D0DA249" w14:textId="24374623" w:rsidR="008F1722" w:rsidRDefault="008F1722" w:rsidP="00553FB3">
            <w:pPr>
              <w:spacing w:after="240" w:line="288" w:lineRule="auto"/>
              <w:rPr>
                <w:rFonts w:ascii="Arial" w:hAnsi="Arial" w:cs="Arial"/>
                <w:color w:val="000000"/>
                <w:sz w:val="16"/>
                <w:szCs w:val="16"/>
              </w:rPr>
            </w:pPr>
            <w:r>
              <w:rPr>
                <w:rFonts w:ascii="Arial" w:hAnsi="Arial" w:cs="Arial"/>
                <w:color w:val="000000"/>
                <w:sz w:val="16"/>
                <w:szCs w:val="16"/>
              </w:rPr>
              <w:t>90% of our disadvant</w:t>
            </w:r>
            <w:r w:rsidR="00E10D09">
              <w:rPr>
                <w:rFonts w:ascii="Arial" w:hAnsi="Arial" w:cs="Arial"/>
                <w:color w:val="000000"/>
                <w:sz w:val="16"/>
                <w:szCs w:val="16"/>
              </w:rPr>
              <w:t>ag</w:t>
            </w:r>
            <w:r>
              <w:rPr>
                <w:rFonts w:ascii="Arial" w:hAnsi="Arial" w:cs="Arial"/>
                <w:color w:val="000000"/>
                <w:sz w:val="16"/>
                <w:szCs w:val="16"/>
              </w:rPr>
              <w:t>ed pu</w:t>
            </w:r>
            <w:r w:rsidR="00E10D09">
              <w:rPr>
                <w:rFonts w:ascii="Arial" w:hAnsi="Arial" w:cs="Arial"/>
                <w:color w:val="000000"/>
                <w:sz w:val="16"/>
                <w:szCs w:val="16"/>
              </w:rPr>
              <w:t>p</w:t>
            </w:r>
            <w:r>
              <w:rPr>
                <w:rFonts w:ascii="Arial" w:hAnsi="Arial" w:cs="Arial"/>
                <w:color w:val="000000"/>
                <w:sz w:val="16"/>
                <w:szCs w:val="16"/>
              </w:rPr>
              <w:t xml:space="preserve">ils who have speech and language programmes </w:t>
            </w:r>
            <w:r w:rsidR="00E10D09">
              <w:rPr>
                <w:rFonts w:ascii="Arial" w:hAnsi="Arial" w:cs="Arial"/>
                <w:color w:val="000000"/>
                <w:sz w:val="16"/>
                <w:szCs w:val="16"/>
              </w:rPr>
              <w:t>have had new targets set as they</w:t>
            </w:r>
            <w:r>
              <w:rPr>
                <w:rFonts w:ascii="Arial" w:hAnsi="Arial" w:cs="Arial"/>
                <w:color w:val="000000"/>
                <w:sz w:val="16"/>
                <w:szCs w:val="16"/>
              </w:rPr>
              <w:t xml:space="preserve"> have made good progress</w:t>
            </w:r>
          </w:p>
          <w:p w14:paraId="762FA349" w14:textId="364FEDFD" w:rsidR="001363BC" w:rsidRDefault="001363BC" w:rsidP="00553FB3">
            <w:pPr>
              <w:spacing w:after="240" w:line="288" w:lineRule="auto"/>
              <w:rPr>
                <w:rFonts w:ascii="Arial" w:hAnsi="Arial" w:cs="Arial"/>
                <w:color w:val="000000"/>
                <w:sz w:val="16"/>
                <w:szCs w:val="16"/>
              </w:rPr>
            </w:pPr>
            <w:r>
              <w:rPr>
                <w:rFonts w:ascii="Arial" w:hAnsi="Arial" w:cs="Arial"/>
                <w:color w:val="000000"/>
                <w:sz w:val="16"/>
                <w:szCs w:val="16"/>
              </w:rPr>
              <w:t>53% of the disadvantaged pupils passed their language link assessment after their intervention.  Overall 84% of disadvantaged pupils made progress.  This is in line with non- disadvantaged.</w:t>
            </w:r>
          </w:p>
          <w:p w14:paraId="6C93C09A" w14:textId="7B50D1AC" w:rsidR="001363BC" w:rsidRDefault="001363BC" w:rsidP="00553FB3">
            <w:pPr>
              <w:spacing w:after="240" w:line="288" w:lineRule="auto"/>
              <w:rPr>
                <w:rFonts w:ascii="Arial" w:hAnsi="Arial" w:cs="Arial"/>
                <w:color w:val="000000"/>
                <w:sz w:val="16"/>
                <w:szCs w:val="16"/>
              </w:rPr>
            </w:pPr>
          </w:p>
          <w:p w14:paraId="6688ABE4" w14:textId="77777777" w:rsidR="001363BC" w:rsidRDefault="001363BC" w:rsidP="00553FB3">
            <w:pPr>
              <w:spacing w:after="240" w:line="288" w:lineRule="auto"/>
              <w:rPr>
                <w:rFonts w:ascii="Arial" w:hAnsi="Arial" w:cs="Arial"/>
                <w:color w:val="000000"/>
                <w:sz w:val="16"/>
                <w:szCs w:val="16"/>
              </w:rPr>
            </w:pPr>
          </w:p>
          <w:p w14:paraId="12464CCE" w14:textId="2DFD4671" w:rsidR="00E10D09" w:rsidRDefault="00E10D09" w:rsidP="00553FB3">
            <w:pPr>
              <w:spacing w:after="240" w:line="288" w:lineRule="auto"/>
              <w:rPr>
                <w:rFonts w:ascii="Arial" w:hAnsi="Arial" w:cs="Arial"/>
                <w:color w:val="000000"/>
                <w:sz w:val="16"/>
                <w:szCs w:val="16"/>
              </w:rPr>
            </w:pPr>
          </w:p>
          <w:p w14:paraId="68841B17" w14:textId="77777777" w:rsidR="00E10D09" w:rsidRDefault="00E10D09" w:rsidP="00553FB3">
            <w:pPr>
              <w:spacing w:after="240" w:line="288" w:lineRule="auto"/>
              <w:rPr>
                <w:rFonts w:ascii="Arial" w:hAnsi="Arial" w:cs="Arial"/>
                <w:color w:val="000000"/>
                <w:sz w:val="16"/>
                <w:szCs w:val="16"/>
              </w:rPr>
            </w:pPr>
          </w:p>
          <w:p w14:paraId="273CA224" w14:textId="3501CE57" w:rsidR="008F1722" w:rsidRPr="008F1722" w:rsidRDefault="008F1722" w:rsidP="00553FB3">
            <w:pPr>
              <w:spacing w:after="240" w:line="288" w:lineRule="auto"/>
              <w:rPr>
                <w:rFonts w:ascii="Arial" w:eastAsia="Times New Roman" w:hAnsi="Arial" w:cs="Arial"/>
                <w:color w:val="0D0D0D"/>
                <w:sz w:val="16"/>
                <w:szCs w:val="16"/>
                <w:lang w:eastAsia="en-GB"/>
              </w:rPr>
            </w:pPr>
          </w:p>
        </w:tc>
        <w:tc>
          <w:tcPr>
            <w:tcW w:w="5528" w:type="dxa"/>
            <w:shd w:val="clear" w:color="auto" w:fill="auto"/>
            <w:tcMar>
              <w:top w:w="57" w:type="dxa"/>
              <w:bottom w:w="57" w:type="dxa"/>
            </w:tcMar>
          </w:tcPr>
          <w:p w14:paraId="5C250F53" w14:textId="5F294EBF" w:rsidR="00064289" w:rsidRPr="00446267" w:rsidRDefault="00E10D09" w:rsidP="008976E5">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This intervention</w:t>
            </w:r>
            <w:r w:rsidR="00064289">
              <w:rPr>
                <w:rFonts w:ascii="Arial" w:eastAsia="Times New Roman" w:hAnsi="Arial" w:cs="Arial"/>
                <w:color w:val="0D0D0D"/>
                <w:sz w:val="16"/>
                <w:szCs w:val="16"/>
                <w:lang w:eastAsia="en-GB"/>
              </w:rPr>
              <w:t xml:space="preserve"> will continue next yea</w:t>
            </w:r>
            <w:r>
              <w:rPr>
                <w:rFonts w:ascii="Arial" w:eastAsia="Times New Roman" w:hAnsi="Arial" w:cs="Arial"/>
                <w:color w:val="0D0D0D"/>
                <w:sz w:val="16"/>
                <w:szCs w:val="16"/>
                <w:lang w:eastAsia="en-GB"/>
              </w:rPr>
              <w:t>r.</w:t>
            </w:r>
          </w:p>
        </w:tc>
        <w:tc>
          <w:tcPr>
            <w:tcW w:w="992" w:type="dxa"/>
            <w:shd w:val="clear" w:color="auto" w:fill="auto"/>
          </w:tcPr>
          <w:p w14:paraId="14C9D199"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0D5FF350" w14:textId="77777777" w:rsidTr="00553FB3">
        <w:trPr>
          <w:trHeight w:hRule="exact" w:val="1623"/>
        </w:trPr>
        <w:tc>
          <w:tcPr>
            <w:tcW w:w="1838" w:type="dxa"/>
            <w:shd w:val="clear" w:color="auto" w:fill="auto"/>
            <w:tcMar>
              <w:top w:w="57" w:type="dxa"/>
              <w:bottom w:w="57" w:type="dxa"/>
            </w:tcMar>
          </w:tcPr>
          <w:p w14:paraId="05E7363D" w14:textId="77777777" w:rsidR="00064289" w:rsidRPr="004A52D2" w:rsidRDefault="00064289" w:rsidP="00553FB3">
            <w:pPr>
              <w:spacing w:after="240" w:line="288" w:lineRule="auto"/>
              <w:rPr>
                <w:rFonts w:ascii="Arial" w:eastAsia="Times New Roman" w:hAnsi="Arial" w:cs="Arial"/>
                <w:color w:val="0D0D0D"/>
                <w:sz w:val="16"/>
                <w:szCs w:val="16"/>
                <w:lang w:eastAsia="en-GB"/>
              </w:rPr>
            </w:pPr>
            <w:r w:rsidRPr="004A52D2">
              <w:rPr>
                <w:rFonts w:ascii="Arial" w:hAnsi="Arial" w:cs="Arial"/>
                <w:sz w:val="16"/>
                <w:szCs w:val="16"/>
              </w:rPr>
              <w:t>Re-development of outdoor learning environments EYFS / Year 1 (as above) / Infant and Junior playground</w:t>
            </w:r>
          </w:p>
        </w:tc>
        <w:tc>
          <w:tcPr>
            <w:tcW w:w="2381" w:type="dxa"/>
            <w:vMerge/>
            <w:shd w:val="clear" w:color="auto" w:fill="auto"/>
            <w:tcMar>
              <w:top w:w="57" w:type="dxa"/>
              <w:bottom w:w="57" w:type="dxa"/>
            </w:tcMar>
          </w:tcPr>
          <w:p w14:paraId="12188453"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4678" w:type="dxa"/>
            <w:shd w:val="clear" w:color="auto" w:fill="auto"/>
            <w:tcMar>
              <w:top w:w="57" w:type="dxa"/>
              <w:bottom w:w="57" w:type="dxa"/>
            </w:tcMar>
          </w:tcPr>
          <w:p w14:paraId="5199268A" w14:textId="77777777"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Provision for pupils in EYFS / Year 1 developed to support their outdoor learning and continuous provision.  </w:t>
            </w:r>
          </w:p>
          <w:p w14:paraId="7B68536C" w14:textId="203F25F2"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GLD remains in line with national </w:t>
            </w:r>
            <w:r w:rsidRPr="00350A4A">
              <w:rPr>
                <w:rFonts w:ascii="Arial" w:eastAsia="Times New Roman" w:hAnsi="Arial" w:cs="Arial"/>
                <w:color w:val="0D0D0D"/>
                <w:sz w:val="16"/>
                <w:szCs w:val="16"/>
                <w:lang w:eastAsia="en-GB"/>
              </w:rPr>
              <w:t xml:space="preserve">at </w:t>
            </w:r>
            <w:r w:rsidR="00350A4A" w:rsidRPr="00350A4A">
              <w:rPr>
                <w:rFonts w:ascii="Arial" w:eastAsia="Times New Roman" w:hAnsi="Arial" w:cs="Arial"/>
                <w:color w:val="0D0D0D"/>
                <w:sz w:val="16"/>
                <w:szCs w:val="16"/>
                <w:lang w:eastAsia="en-GB"/>
              </w:rPr>
              <w:t>72</w:t>
            </w:r>
            <w:r w:rsidRPr="00350A4A">
              <w:rPr>
                <w:rFonts w:ascii="Arial" w:eastAsia="Times New Roman" w:hAnsi="Arial" w:cs="Arial"/>
                <w:color w:val="0D0D0D"/>
                <w:sz w:val="16"/>
                <w:szCs w:val="16"/>
                <w:lang w:eastAsia="en-GB"/>
              </w:rPr>
              <w:t>%</w:t>
            </w:r>
          </w:p>
          <w:p w14:paraId="6C554786"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Year 1 disadvantaged pupils outperformed their peers in Reading and Maths </w:t>
            </w:r>
          </w:p>
        </w:tc>
        <w:tc>
          <w:tcPr>
            <w:tcW w:w="5528" w:type="dxa"/>
            <w:shd w:val="clear" w:color="auto" w:fill="auto"/>
            <w:tcMar>
              <w:top w:w="57" w:type="dxa"/>
              <w:bottom w:w="57" w:type="dxa"/>
            </w:tcMar>
          </w:tcPr>
          <w:p w14:paraId="1EA5D219"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Development of outdoor provision in Year 1 to continue</w:t>
            </w:r>
          </w:p>
        </w:tc>
        <w:tc>
          <w:tcPr>
            <w:tcW w:w="992" w:type="dxa"/>
            <w:shd w:val="clear" w:color="auto" w:fill="auto"/>
          </w:tcPr>
          <w:p w14:paraId="5A79CAA5"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251FC3AF" w14:textId="77777777" w:rsidTr="00553FB3">
        <w:trPr>
          <w:trHeight w:hRule="exact" w:val="1389"/>
        </w:trPr>
        <w:tc>
          <w:tcPr>
            <w:tcW w:w="1838" w:type="dxa"/>
            <w:shd w:val="clear" w:color="auto" w:fill="auto"/>
            <w:tcMar>
              <w:top w:w="57" w:type="dxa"/>
              <w:bottom w:w="57" w:type="dxa"/>
            </w:tcMar>
          </w:tcPr>
          <w:p w14:paraId="3505EF99" w14:textId="77777777" w:rsidR="00064289" w:rsidRPr="004A52D2" w:rsidRDefault="00064289" w:rsidP="00553FB3">
            <w:pPr>
              <w:spacing w:after="240" w:line="288" w:lineRule="auto"/>
              <w:rPr>
                <w:rFonts w:ascii="Arial" w:eastAsia="Times New Roman" w:hAnsi="Arial" w:cs="Arial"/>
                <w:color w:val="0D0D0D"/>
                <w:sz w:val="16"/>
                <w:szCs w:val="16"/>
                <w:lang w:eastAsia="en-GB"/>
              </w:rPr>
            </w:pPr>
            <w:r w:rsidRPr="004A52D2">
              <w:rPr>
                <w:rFonts w:ascii="Arial" w:hAnsi="Arial" w:cs="Arial"/>
                <w:sz w:val="16"/>
                <w:szCs w:val="16"/>
              </w:rPr>
              <w:t xml:space="preserve">Offering a broad and balanced curriculum of creative lessons including Art, Music, PE and Spanish </w:t>
            </w:r>
          </w:p>
        </w:tc>
        <w:tc>
          <w:tcPr>
            <w:tcW w:w="2381" w:type="dxa"/>
            <w:vMerge/>
            <w:shd w:val="clear" w:color="auto" w:fill="auto"/>
            <w:tcMar>
              <w:top w:w="57" w:type="dxa"/>
              <w:bottom w:w="57" w:type="dxa"/>
            </w:tcMar>
          </w:tcPr>
          <w:p w14:paraId="3FC58883"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4678" w:type="dxa"/>
            <w:shd w:val="clear" w:color="auto" w:fill="auto"/>
            <w:tcMar>
              <w:top w:w="57" w:type="dxa"/>
              <w:bottom w:w="57" w:type="dxa"/>
            </w:tcMar>
          </w:tcPr>
          <w:p w14:paraId="1812F1D1"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Pupils engage well with the broader curriculum.  Pupil voice shows that pupils enjoy these lessons</w:t>
            </w:r>
          </w:p>
        </w:tc>
        <w:tc>
          <w:tcPr>
            <w:tcW w:w="5528" w:type="dxa"/>
            <w:shd w:val="clear" w:color="auto" w:fill="auto"/>
            <w:tcMar>
              <w:top w:w="57" w:type="dxa"/>
              <w:bottom w:w="57" w:type="dxa"/>
            </w:tcMar>
          </w:tcPr>
          <w:p w14:paraId="29D3ABCE" w14:textId="77777777" w:rsidR="00064289" w:rsidRPr="00446267"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Develop the creative curriculum to include drumming lessons for year 5 and 6 pupils</w:t>
            </w:r>
          </w:p>
        </w:tc>
        <w:tc>
          <w:tcPr>
            <w:tcW w:w="992" w:type="dxa"/>
            <w:shd w:val="clear" w:color="auto" w:fill="auto"/>
          </w:tcPr>
          <w:p w14:paraId="3872BF40"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r>
      <w:tr w:rsidR="00064289" w:rsidRPr="004D387E" w14:paraId="54CB9FCA" w14:textId="77777777" w:rsidTr="00096156">
        <w:trPr>
          <w:trHeight w:hRule="exact" w:val="2477"/>
        </w:trPr>
        <w:tc>
          <w:tcPr>
            <w:tcW w:w="1838" w:type="dxa"/>
            <w:shd w:val="clear" w:color="auto" w:fill="auto"/>
            <w:tcMar>
              <w:top w:w="57" w:type="dxa"/>
              <w:bottom w:w="57" w:type="dxa"/>
            </w:tcMar>
          </w:tcPr>
          <w:p w14:paraId="4EA2C459" w14:textId="77777777" w:rsidR="00064289" w:rsidRPr="004A52D2" w:rsidRDefault="00064289" w:rsidP="00553FB3">
            <w:pPr>
              <w:spacing w:after="240" w:line="288" w:lineRule="auto"/>
              <w:rPr>
                <w:rFonts w:ascii="Arial" w:eastAsia="Times New Roman" w:hAnsi="Arial" w:cs="Arial"/>
                <w:color w:val="0D0D0D"/>
                <w:sz w:val="16"/>
                <w:szCs w:val="16"/>
                <w:lang w:eastAsia="en-GB"/>
              </w:rPr>
            </w:pPr>
            <w:r w:rsidRPr="004A52D2">
              <w:rPr>
                <w:rFonts w:ascii="Arial" w:hAnsi="Arial" w:cs="Arial"/>
                <w:sz w:val="16"/>
                <w:szCs w:val="16"/>
              </w:rPr>
              <w:t>Midday training to enhance the use of outdoor environment at lunch time</w:t>
            </w:r>
          </w:p>
        </w:tc>
        <w:tc>
          <w:tcPr>
            <w:tcW w:w="2381" w:type="dxa"/>
            <w:vMerge/>
            <w:shd w:val="clear" w:color="auto" w:fill="auto"/>
            <w:tcMar>
              <w:top w:w="57" w:type="dxa"/>
              <w:bottom w:w="57" w:type="dxa"/>
            </w:tcMar>
          </w:tcPr>
          <w:p w14:paraId="555377E0"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c>
          <w:tcPr>
            <w:tcW w:w="4678" w:type="dxa"/>
            <w:shd w:val="clear" w:color="auto" w:fill="auto"/>
            <w:tcMar>
              <w:top w:w="57" w:type="dxa"/>
              <w:bottom w:w="57" w:type="dxa"/>
            </w:tcMar>
          </w:tcPr>
          <w:p w14:paraId="7E2ABBA4" w14:textId="533467F8" w:rsidR="00064289" w:rsidRDefault="0006428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Pupils engage at lunchtimes in the outdoor environment.  </w:t>
            </w:r>
          </w:p>
          <w:p w14:paraId="20F2777D" w14:textId="7C36B2FA" w:rsidR="00096156" w:rsidRDefault="00096156" w:rsidP="000961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Disadvantaged pupils have a greater rate of detention than </w:t>
            </w:r>
            <w:proofErr w:type="gramStart"/>
            <w:r>
              <w:rPr>
                <w:rFonts w:ascii="Arial" w:eastAsia="Times New Roman" w:hAnsi="Arial" w:cs="Arial"/>
                <w:color w:val="0D0D0D"/>
                <w:sz w:val="16"/>
                <w:szCs w:val="16"/>
                <w:lang w:eastAsia="en-GB"/>
              </w:rPr>
              <w:t>non-disadvantaged</w:t>
            </w:r>
            <w:proofErr w:type="gramEnd"/>
            <w:r>
              <w:rPr>
                <w:rFonts w:ascii="Arial" w:eastAsia="Times New Roman" w:hAnsi="Arial" w:cs="Arial"/>
                <w:color w:val="0D0D0D"/>
                <w:sz w:val="16"/>
                <w:szCs w:val="16"/>
                <w:lang w:eastAsia="en-GB"/>
              </w:rPr>
              <w:t>.</w:t>
            </w:r>
          </w:p>
          <w:p w14:paraId="61740CAA" w14:textId="31E6A0DE" w:rsidR="00064289" w:rsidRPr="00446267" w:rsidRDefault="00096156" w:rsidP="000961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21% of disadvantaged pupils have had a detention in comparison to 4% of non-disadvantaged</w:t>
            </w:r>
          </w:p>
        </w:tc>
        <w:tc>
          <w:tcPr>
            <w:tcW w:w="5528" w:type="dxa"/>
            <w:shd w:val="clear" w:color="auto" w:fill="auto"/>
            <w:tcMar>
              <w:top w:w="57" w:type="dxa"/>
              <w:bottom w:w="57" w:type="dxa"/>
            </w:tcMar>
          </w:tcPr>
          <w:p w14:paraId="3C16BE22" w14:textId="11ACA86D" w:rsidR="00064289" w:rsidRPr="00446267" w:rsidRDefault="00E10D09" w:rsidP="00553FB3">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Provision is now in place to prevent red behaviour for our most disadvantaged.  Thrive </w:t>
            </w:r>
            <w:proofErr w:type="gramStart"/>
            <w:r>
              <w:rPr>
                <w:rFonts w:ascii="Arial" w:eastAsia="Times New Roman" w:hAnsi="Arial" w:cs="Arial"/>
                <w:color w:val="0D0D0D"/>
                <w:sz w:val="16"/>
                <w:szCs w:val="16"/>
                <w:lang w:eastAsia="en-GB"/>
              </w:rPr>
              <w:t>lunch time</w:t>
            </w:r>
            <w:proofErr w:type="gramEnd"/>
            <w:r>
              <w:rPr>
                <w:rFonts w:ascii="Arial" w:eastAsia="Times New Roman" w:hAnsi="Arial" w:cs="Arial"/>
                <w:color w:val="0D0D0D"/>
                <w:sz w:val="16"/>
                <w:szCs w:val="16"/>
                <w:lang w:eastAsia="en-GB"/>
              </w:rPr>
              <w:t xml:space="preserve"> clubs now have places for our most vulnerable as and when the support is required.</w:t>
            </w:r>
          </w:p>
        </w:tc>
        <w:tc>
          <w:tcPr>
            <w:tcW w:w="992" w:type="dxa"/>
            <w:shd w:val="clear" w:color="auto" w:fill="auto"/>
          </w:tcPr>
          <w:p w14:paraId="4F88F92A" w14:textId="77777777" w:rsidR="00064289" w:rsidRPr="00446267" w:rsidRDefault="00064289" w:rsidP="00553FB3">
            <w:pPr>
              <w:spacing w:after="240" w:line="288" w:lineRule="auto"/>
              <w:rPr>
                <w:rFonts w:ascii="Arial" w:eastAsia="Times New Roman" w:hAnsi="Arial" w:cs="Arial"/>
                <w:color w:val="0D0D0D"/>
                <w:sz w:val="16"/>
                <w:szCs w:val="16"/>
                <w:lang w:eastAsia="en-GB"/>
              </w:rPr>
            </w:pPr>
          </w:p>
        </w:tc>
      </w:tr>
    </w:tbl>
    <w:p w14:paraId="731F290E" w14:textId="44C9B423" w:rsidR="0048355D" w:rsidRDefault="0048355D" w:rsidP="00E555BB">
      <w:pPr>
        <w:tabs>
          <w:tab w:val="left" w:pos="14844"/>
        </w:tabs>
        <w:spacing w:after="240" w:line="288" w:lineRule="auto"/>
        <w:ind w:right="-40"/>
      </w:pPr>
    </w:p>
    <w:sectPr w:rsidR="0048355D"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6E8"/>
    <w:multiLevelType w:val="hybridMultilevel"/>
    <w:tmpl w:val="61E2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90014"/>
    <w:multiLevelType w:val="hybridMultilevel"/>
    <w:tmpl w:val="495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C5B2B"/>
    <w:multiLevelType w:val="hybridMultilevel"/>
    <w:tmpl w:val="5BFA10C0"/>
    <w:lvl w:ilvl="0" w:tplc="DECCF7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90D1E"/>
    <w:multiLevelType w:val="hybridMultilevel"/>
    <w:tmpl w:val="E56A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80DE9"/>
    <w:multiLevelType w:val="hybridMultilevel"/>
    <w:tmpl w:val="50FA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924F8"/>
    <w:multiLevelType w:val="hybridMultilevel"/>
    <w:tmpl w:val="174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3F5D1190"/>
    <w:multiLevelType w:val="hybridMultilevel"/>
    <w:tmpl w:val="2F369D5C"/>
    <w:lvl w:ilvl="0" w:tplc="7FD6CAE4">
      <w:start w:val="5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336F7"/>
    <w:multiLevelType w:val="multilevel"/>
    <w:tmpl w:val="C3C8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E0A7D"/>
    <w:multiLevelType w:val="multilevel"/>
    <w:tmpl w:val="19BC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219DE"/>
    <w:multiLevelType w:val="multilevel"/>
    <w:tmpl w:val="3DA8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321D5"/>
    <w:multiLevelType w:val="multilevel"/>
    <w:tmpl w:val="1D6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E1B2DC7"/>
    <w:multiLevelType w:val="multilevel"/>
    <w:tmpl w:val="C1DE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AF42FE"/>
    <w:multiLevelType w:val="hybridMultilevel"/>
    <w:tmpl w:val="A49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10"/>
  </w:num>
  <w:num w:numId="5">
    <w:abstractNumId w:val="19"/>
  </w:num>
  <w:num w:numId="6">
    <w:abstractNumId w:val="21"/>
  </w:num>
  <w:num w:numId="7">
    <w:abstractNumId w:val="20"/>
  </w:num>
  <w:num w:numId="8">
    <w:abstractNumId w:val="4"/>
  </w:num>
  <w:num w:numId="9">
    <w:abstractNumId w:val="6"/>
  </w:num>
  <w:num w:numId="10">
    <w:abstractNumId w:val="9"/>
  </w:num>
  <w:num w:numId="11">
    <w:abstractNumId w:val="11"/>
  </w:num>
  <w:num w:numId="12">
    <w:abstractNumId w:val="18"/>
  </w:num>
  <w:num w:numId="13">
    <w:abstractNumId w:val="3"/>
  </w:num>
  <w:num w:numId="14">
    <w:abstractNumId w:val="16"/>
  </w:num>
  <w:num w:numId="15">
    <w:abstractNumId w:val="14"/>
  </w:num>
  <w:num w:numId="16">
    <w:abstractNumId w:val="15"/>
  </w:num>
  <w:num w:numId="17">
    <w:abstractNumId w:val="13"/>
  </w:num>
  <w:num w:numId="18">
    <w:abstractNumId w:val="12"/>
  </w:num>
  <w:num w:numId="19">
    <w:abstractNumId w:val="23"/>
  </w:num>
  <w:num w:numId="20">
    <w:abstractNumId w:val="8"/>
  </w:num>
  <w:num w:numId="21">
    <w:abstractNumId w:val="24"/>
  </w:num>
  <w:num w:numId="22">
    <w:abstractNumId w:val="7"/>
  </w:num>
  <w:num w:numId="23">
    <w:abstractNumId w:val="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4558"/>
    <w:rsid w:val="000110D5"/>
    <w:rsid w:val="00036EC1"/>
    <w:rsid w:val="00056D44"/>
    <w:rsid w:val="00064289"/>
    <w:rsid w:val="00067346"/>
    <w:rsid w:val="00070B3F"/>
    <w:rsid w:val="0007196E"/>
    <w:rsid w:val="0008670E"/>
    <w:rsid w:val="00096156"/>
    <w:rsid w:val="000A20FF"/>
    <w:rsid w:val="000B0021"/>
    <w:rsid w:val="000C0DB7"/>
    <w:rsid w:val="000E284D"/>
    <w:rsid w:val="001128AC"/>
    <w:rsid w:val="00124BDF"/>
    <w:rsid w:val="001363BC"/>
    <w:rsid w:val="00142747"/>
    <w:rsid w:val="00146268"/>
    <w:rsid w:val="001A4F6F"/>
    <w:rsid w:val="001B090D"/>
    <w:rsid w:val="001E6EE9"/>
    <w:rsid w:val="001F1C6D"/>
    <w:rsid w:val="00225A6B"/>
    <w:rsid w:val="00233B08"/>
    <w:rsid w:val="00233D88"/>
    <w:rsid w:val="00251FB8"/>
    <w:rsid w:val="002A5005"/>
    <w:rsid w:val="002E04E7"/>
    <w:rsid w:val="002E13FF"/>
    <w:rsid w:val="00312BE4"/>
    <w:rsid w:val="00350A4A"/>
    <w:rsid w:val="003637D4"/>
    <w:rsid w:val="00387E9C"/>
    <w:rsid w:val="003C6F8D"/>
    <w:rsid w:val="003D0CF5"/>
    <w:rsid w:val="003F2532"/>
    <w:rsid w:val="00412867"/>
    <w:rsid w:val="00414D5E"/>
    <w:rsid w:val="004207FB"/>
    <w:rsid w:val="00446267"/>
    <w:rsid w:val="004545FC"/>
    <w:rsid w:val="0048355D"/>
    <w:rsid w:val="004A52D2"/>
    <w:rsid w:val="004A5637"/>
    <w:rsid w:val="004B7CE1"/>
    <w:rsid w:val="004C43F0"/>
    <w:rsid w:val="004D387E"/>
    <w:rsid w:val="005030A0"/>
    <w:rsid w:val="005512A5"/>
    <w:rsid w:val="005535E1"/>
    <w:rsid w:val="00553FB3"/>
    <w:rsid w:val="00583F34"/>
    <w:rsid w:val="00590734"/>
    <w:rsid w:val="00596D70"/>
    <w:rsid w:val="005B39D8"/>
    <w:rsid w:val="005C2B3C"/>
    <w:rsid w:val="005F0645"/>
    <w:rsid w:val="006271FE"/>
    <w:rsid w:val="00635279"/>
    <w:rsid w:val="00653D11"/>
    <w:rsid w:val="00667CF0"/>
    <w:rsid w:val="006817E7"/>
    <w:rsid w:val="0068237D"/>
    <w:rsid w:val="006C2486"/>
    <w:rsid w:val="006D52BF"/>
    <w:rsid w:val="00726822"/>
    <w:rsid w:val="00726AF4"/>
    <w:rsid w:val="00735C2B"/>
    <w:rsid w:val="00772F46"/>
    <w:rsid w:val="007A2BCD"/>
    <w:rsid w:val="007D2A3B"/>
    <w:rsid w:val="008474A0"/>
    <w:rsid w:val="008976E5"/>
    <w:rsid w:val="008B2ABC"/>
    <w:rsid w:val="008E0ABF"/>
    <w:rsid w:val="008F1722"/>
    <w:rsid w:val="00947149"/>
    <w:rsid w:val="00975587"/>
    <w:rsid w:val="00983A32"/>
    <w:rsid w:val="0099408A"/>
    <w:rsid w:val="009E180A"/>
    <w:rsid w:val="009F6C9C"/>
    <w:rsid w:val="00A06940"/>
    <w:rsid w:val="00A24C1A"/>
    <w:rsid w:val="00A32453"/>
    <w:rsid w:val="00A7460E"/>
    <w:rsid w:val="00AB31BD"/>
    <w:rsid w:val="00B43648"/>
    <w:rsid w:val="00B60090"/>
    <w:rsid w:val="00B714B2"/>
    <w:rsid w:val="00B74D89"/>
    <w:rsid w:val="00BB0306"/>
    <w:rsid w:val="00C12293"/>
    <w:rsid w:val="00C707DB"/>
    <w:rsid w:val="00CA5BD9"/>
    <w:rsid w:val="00CC2710"/>
    <w:rsid w:val="00D047F2"/>
    <w:rsid w:val="00DD34BA"/>
    <w:rsid w:val="00DE4763"/>
    <w:rsid w:val="00E0797B"/>
    <w:rsid w:val="00E10D09"/>
    <w:rsid w:val="00E25D85"/>
    <w:rsid w:val="00E45A8B"/>
    <w:rsid w:val="00E555BB"/>
    <w:rsid w:val="00EA490D"/>
    <w:rsid w:val="00EE099B"/>
    <w:rsid w:val="00F062C1"/>
    <w:rsid w:val="00F604CB"/>
    <w:rsid w:val="00F75050"/>
    <w:rsid w:val="00FC4BD4"/>
    <w:rsid w:val="00FD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7CF0"/>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1128AC"/>
    <w:pPr>
      <w:ind w:left="720"/>
      <w:contextualSpacing/>
    </w:pPr>
  </w:style>
  <w:style w:type="paragraph" w:styleId="NormalWeb">
    <w:name w:val="Normal (Web)"/>
    <w:basedOn w:val="Normal"/>
    <w:uiPriority w:val="99"/>
    <w:unhideWhenUsed/>
    <w:rsid w:val="00036EC1"/>
    <w:pPr>
      <w:spacing w:after="288" w:line="240" w:lineRule="auto"/>
    </w:pPr>
    <w:rPr>
      <w:rFonts w:ascii="Helvetica" w:eastAsia="Times New Roman" w:hAnsi="Helvetica" w:cs="Helvetica"/>
      <w:sz w:val="24"/>
      <w:szCs w:val="24"/>
      <w:lang w:eastAsia="en-GB"/>
    </w:rPr>
  </w:style>
  <w:style w:type="character" w:customStyle="1" w:styleId="Heading1Char">
    <w:name w:val="Heading 1 Char"/>
    <w:basedOn w:val="DefaultParagraphFont"/>
    <w:link w:val="Heading1"/>
    <w:rsid w:val="00667CF0"/>
    <w:rPr>
      <w:rFonts w:ascii="Arial" w:eastAsia="Times New Roman" w:hAnsi="Arial" w:cs="Times New Roman"/>
      <w:b/>
      <w:color w:val="104F75"/>
      <w:sz w:val="36"/>
      <w:szCs w:val="24"/>
      <w:lang w:eastAsia="en-GB"/>
    </w:rPr>
  </w:style>
  <w:style w:type="paragraph" w:styleId="BalloonText">
    <w:name w:val="Balloon Text"/>
    <w:basedOn w:val="Normal"/>
    <w:link w:val="BalloonTextChar"/>
    <w:uiPriority w:val="99"/>
    <w:semiHidden/>
    <w:unhideWhenUsed/>
    <w:rsid w:val="0022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6B"/>
    <w:rPr>
      <w:rFonts w:ascii="Segoe UI" w:hAnsi="Segoe UI" w:cs="Segoe UI"/>
      <w:sz w:val="18"/>
      <w:szCs w:val="18"/>
    </w:rPr>
  </w:style>
  <w:style w:type="table" w:styleId="TableGrid">
    <w:name w:val="Table Grid"/>
    <w:basedOn w:val="TableNormal"/>
    <w:uiPriority w:val="59"/>
    <w:rsid w:val="009F6C9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831">
      <w:bodyDiv w:val="1"/>
      <w:marLeft w:val="0"/>
      <w:marRight w:val="0"/>
      <w:marTop w:val="0"/>
      <w:marBottom w:val="0"/>
      <w:divBdr>
        <w:top w:val="none" w:sz="0" w:space="0" w:color="auto"/>
        <w:left w:val="none" w:sz="0" w:space="0" w:color="auto"/>
        <w:bottom w:val="none" w:sz="0" w:space="0" w:color="auto"/>
        <w:right w:val="none" w:sz="0" w:space="0" w:color="auto"/>
      </w:divBdr>
      <w:divsChild>
        <w:div w:id="502012536">
          <w:marLeft w:val="0"/>
          <w:marRight w:val="0"/>
          <w:marTop w:val="0"/>
          <w:marBottom w:val="0"/>
          <w:divBdr>
            <w:top w:val="none" w:sz="0" w:space="0" w:color="auto"/>
            <w:left w:val="none" w:sz="0" w:space="0" w:color="auto"/>
            <w:bottom w:val="none" w:sz="0" w:space="0" w:color="auto"/>
            <w:right w:val="none" w:sz="0" w:space="0" w:color="auto"/>
          </w:divBdr>
        </w:div>
      </w:divsChild>
    </w:div>
    <w:div w:id="357968486">
      <w:bodyDiv w:val="1"/>
      <w:marLeft w:val="0"/>
      <w:marRight w:val="0"/>
      <w:marTop w:val="0"/>
      <w:marBottom w:val="0"/>
      <w:divBdr>
        <w:top w:val="none" w:sz="0" w:space="0" w:color="auto"/>
        <w:left w:val="none" w:sz="0" w:space="0" w:color="auto"/>
        <w:bottom w:val="none" w:sz="0" w:space="0" w:color="auto"/>
        <w:right w:val="none" w:sz="0" w:space="0" w:color="auto"/>
      </w:divBdr>
      <w:divsChild>
        <w:div w:id="1849757858">
          <w:marLeft w:val="0"/>
          <w:marRight w:val="0"/>
          <w:marTop w:val="0"/>
          <w:marBottom w:val="0"/>
          <w:divBdr>
            <w:top w:val="none" w:sz="0" w:space="0" w:color="auto"/>
            <w:left w:val="none" w:sz="0" w:space="0" w:color="auto"/>
            <w:bottom w:val="none" w:sz="0" w:space="0" w:color="auto"/>
            <w:right w:val="none" w:sz="0" w:space="0" w:color="auto"/>
          </w:divBdr>
        </w:div>
      </w:divsChild>
    </w:div>
    <w:div w:id="1794981451">
      <w:bodyDiv w:val="1"/>
      <w:marLeft w:val="0"/>
      <w:marRight w:val="0"/>
      <w:marTop w:val="0"/>
      <w:marBottom w:val="0"/>
      <w:divBdr>
        <w:top w:val="none" w:sz="0" w:space="0" w:color="auto"/>
        <w:left w:val="none" w:sz="0" w:space="0" w:color="auto"/>
        <w:bottom w:val="none" w:sz="0" w:space="0" w:color="auto"/>
        <w:right w:val="none" w:sz="0" w:space="0" w:color="auto"/>
      </w:divBdr>
      <w:divsChild>
        <w:div w:id="738795622">
          <w:marLeft w:val="0"/>
          <w:marRight w:val="0"/>
          <w:marTop w:val="0"/>
          <w:marBottom w:val="0"/>
          <w:divBdr>
            <w:top w:val="none" w:sz="0" w:space="0" w:color="auto"/>
            <w:left w:val="none" w:sz="0" w:space="0" w:color="auto"/>
            <w:bottom w:val="none" w:sz="0" w:space="0" w:color="auto"/>
            <w:right w:val="none" w:sz="0" w:space="0" w:color="auto"/>
          </w:divBdr>
        </w:div>
      </w:divsChild>
    </w:div>
    <w:div w:id="1851990039">
      <w:bodyDiv w:val="1"/>
      <w:marLeft w:val="0"/>
      <w:marRight w:val="0"/>
      <w:marTop w:val="0"/>
      <w:marBottom w:val="0"/>
      <w:divBdr>
        <w:top w:val="none" w:sz="0" w:space="0" w:color="auto"/>
        <w:left w:val="none" w:sz="0" w:space="0" w:color="auto"/>
        <w:bottom w:val="none" w:sz="0" w:space="0" w:color="auto"/>
        <w:right w:val="none" w:sz="0" w:space="0" w:color="auto"/>
      </w:divBdr>
      <w:divsChild>
        <w:div w:id="128203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Deville K</cp:lastModifiedBy>
  <cp:revision>15</cp:revision>
  <cp:lastPrinted>2019-11-13T13:58:00Z</cp:lastPrinted>
  <dcterms:created xsi:type="dcterms:W3CDTF">2019-11-03T10:33:00Z</dcterms:created>
  <dcterms:modified xsi:type="dcterms:W3CDTF">2019-11-13T13:59:00Z</dcterms:modified>
</cp:coreProperties>
</file>